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tblPr>
      <w:tblGrid>
        <w:gridCol w:w="2512"/>
        <w:gridCol w:w="6951"/>
      </w:tblGrid>
      <w:tr w:rsidR="00617499" w:rsidRPr="001A2965" w:rsidTr="00D14AB4">
        <w:trPr>
          <w:trHeight w:val="302"/>
          <w:jc w:val="center"/>
        </w:trPr>
        <w:tc>
          <w:tcPr>
            <w:tcW w:w="9463" w:type="dxa"/>
            <w:gridSpan w:val="2"/>
            <w:shd w:val="clear" w:color="auto" w:fill="B42025"/>
          </w:tcPr>
          <w:p w:rsidR="00617499" w:rsidRPr="005011FA" w:rsidRDefault="00617499" w:rsidP="00F77748">
            <w:pPr>
              <w:pStyle w:val="OneM2M-TableTitle"/>
              <w:rPr>
                <w:rFonts w:ascii="Myriad Pro" w:hAnsi="Myriad Pro"/>
                <w:color w:val="FFFFFF"/>
              </w:rPr>
            </w:pPr>
            <w:r w:rsidRPr="005011FA">
              <w:rPr>
                <w:rFonts w:ascii="Myriad Pro" w:hAnsi="Myriad Pro"/>
                <w:color w:val="FFFFFF"/>
              </w:rPr>
              <w:t>INPUT CONTRIBUTION</w:t>
            </w:r>
          </w:p>
        </w:tc>
      </w:tr>
      <w:tr w:rsidR="00617499" w:rsidRPr="001A2965" w:rsidTr="00C80282">
        <w:trPr>
          <w:trHeight w:val="124"/>
          <w:jc w:val="center"/>
        </w:trPr>
        <w:tc>
          <w:tcPr>
            <w:tcW w:w="2512" w:type="dxa"/>
            <w:shd w:val="clear" w:color="auto" w:fill="A0A0A3"/>
          </w:tcPr>
          <w:p w:rsidR="00617499" w:rsidRPr="006D2060" w:rsidRDefault="00617499" w:rsidP="00861D0F">
            <w:pPr>
              <w:pStyle w:val="OneM2M-RowTitle"/>
            </w:pPr>
            <w:r w:rsidRPr="006D2060">
              <w:t>Group Name:</w:t>
            </w:r>
            <w:r>
              <w:t>*</w:t>
            </w:r>
          </w:p>
        </w:tc>
        <w:tc>
          <w:tcPr>
            <w:tcW w:w="6951" w:type="dxa"/>
            <w:shd w:val="clear" w:color="auto" w:fill="FFFFFF"/>
          </w:tcPr>
          <w:p w:rsidR="00617499" w:rsidRPr="006D2060" w:rsidRDefault="00617499" w:rsidP="00BF44F3">
            <w:pPr>
              <w:pStyle w:val="OneM2M-FrontMatter"/>
              <w:rPr>
                <w:rFonts w:ascii="Myriad Pro" w:hAnsi="Myriad Pro"/>
              </w:rPr>
            </w:pPr>
            <w:r>
              <w:rPr>
                <w:rFonts w:ascii="Myriad Pro" w:hAnsi="Myriad Pro"/>
              </w:rPr>
              <w:t>Technical Plenary #1</w:t>
            </w:r>
          </w:p>
        </w:tc>
      </w:tr>
      <w:tr w:rsidR="00617499" w:rsidRPr="00A7088A" w:rsidTr="00C80282">
        <w:trPr>
          <w:trHeight w:val="124"/>
          <w:jc w:val="center"/>
        </w:trPr>
        <w:tc>
          <w:tcPr>
            <w:tcW w:w="2512" w:type="dxa"/>
            <w:shd w:val="clear" w:color="auto" w:fill="A0A0A3"/>
          </w:tcPr>
          <w:p w:rsidR="00617499" w:rsidRPr="006D2060" w:rsidRDefault="00617499" w:rsidP="00861D0F">
            <w:pPr>
              <w:pStyle w:val="OneM2M-RowTitle"/>
            </w:pPr>
            <w:r w:rsidRPr="006D2060">
              <w:t>Source:</w:t>
            </w:r>
            <w:r>
              <w:t>*</w:t>
            </w:r>
          </w:p>
        </w:tc>
        <w:tc>
          <w:tcPr>
            <w:tcW w:w="6951" w:type="dxa"/>
            <w:shd w:val="clear" w:color="auto" w:fill="FFFFFF"/>
          </w:tcPr>
          <w:p w:rsidR="00617499" w:rsidRDefault="00617499" w:rsidP="000D0E08">
            <w:pPr>
              <w:pStyle w:val="OneM2M-FrontMatter"/>
              <w:rPr>
                <w:rFonts w:ascii="Myriad Pro" w:hAnsi="Myriad Pro"/>
                <w:lang w:val="es-ES"/>
              </w:rPr>
            </w:pPr>
          </w:p>
          <w:p w:rsidR="00617499" w:rsidRPr="00E13E7C" w:rsidRDefault="00617499" w:rsidP="00A7088A">
            <w:pPr>
              <w:pStyle w:val="OneM2M-FrontMatter"/>
              <w:rPr>
                <w:rStyle w:val="Hyperlink"/>
                <w:rFonts w:ascii="Myriad Pro" w:hAnsi="Myriad Pro"/>
                <w:sz w:val="20"/>
                <w:szCs w:val="20"/>
                <w:lang w:val="es-ES"/>
              </w:rPr>
            </w:pPr>
            <w:r>
              <w:rPr>
                <w:rFonts w:ascii="Myriad Pro" w:hAnsi="Myriad Pro"/>
                <w:lang w:val="es-ES"/>
              </w:rPr>
              <w:t>Omar Elloumi</w:t>
            </w:r>
            <w:r w:rsidRPr="00E13E7C">
              <w:rPr>
                <w:rFonts w:ascii="Myriad Pro" w:hAnsi="Myriad Pro"/>
                <w:lang w:val="es-ES"/>
              </w:rPr>
              <w:t xml:space="preserve"> (A</w:t>
            </w:r>
            <w:r>
              <w:rPr>
                <w:rFonts w:ascii="Myriad Pro" w:hAnsi="Myriad Pro"/>
                <w:lang w:val="es-ES"/>
              </w:rPr>
              <w:t>lcatel</w:t>
            </w:r>
            <w:r w:rsidRPr="00E13E7C">
              <w:rPr>
                <w:rFonts w:ascii="Myriad Pro" w:hAnsi="Myriad Pro"/>
                <w:lang w:val="es-ES"/>
              </w:rPr>
              <w:t>-L</w:t>
            </w:r>
            <w:r>
              <w:rPr>
                <w:rFonts w:ascii="Myriad Pro" w:hAnsi="Myriad Pro"/>
                <w:lang w:val="es-ES"/>
              </w:rPr>
              <w:t>ucent</w:t>
            </w:r>
            <w:r w:rsidRPr="00E13E7C">
              <w:rPr>
                <w:rFonts w:ascii="Myriad Pro" w:hAnsi="Myriad Pro"/>
                <w:lang w:val="es-ES"/>
              </w:rPr>
              <w:t xml:space="preserve">), </w:t>
            </w:r>
            <w:hyperlink r:id="rId7" w:history="1">
              <w:r w:rsidRPr="00E13E7C">
                <w:rPr>
                  <w:rStyle w:val="Hyperlink"/>
                  <w:rFonts w:ascii="Myriad Pro" w:hAnsi="Myriad Pro"/>
                  <w:sz w:val="20"/>
                  <w:szCs w:val="20"/>
                  <w:lang w:val="es-ES"/>
                </w:rPr>
                <w:t>omar.elloumi@alcatel-lucent.com</w:t>
              </w:r>
            </w:hyperlink>
            <w:r w:rsidRPr="00E13E7C">
              <w:rPr>
                <w:rStyle w:val="Hyperlink"/>
                <w:rFonts w:ascii="Myriad Pro" w:hAnsi="Myriad Pro"/>
                <w:sz w:val="20"/>
                <w:szCs w:val="20"/>
                <w:lang w:val="es-ES"/>
              </w:rPr>
              <w:t xml:space="preserve"> </w:t>
            </w:r>
          </w:p>
          <w:p w:rsidR="00617499" w:rsidRDefault="00617499" w:rsidP="00A7088A">
            <w:pPr>
              <w:pStyle w:val="OneM2M-FrontMatter"/>
              <w:rPr>
                <w:rStyle w:val="Hyperlink"/>
                <w:rFonts w:ascii="Myriad Pro" w:hAnsi="Myriad Pro"/>
                <w:sz w:val="20"/>
                <w:szCs w:val="20"/>
                <w:lang w:val="es-ES"/>
              </w:rPr>
            </w:pPr>
            <w:r>
              <w:rPr>
                <w:rFonts w:ascii="Myriad Pro" w:hAnsi="Myriad Pro"/>
                <w:lang w:val="es-ES"/>
              </w:rPr>
              <w:t>Tim Carey</w:t>
            </w:r>
            <w:r w:rsidRPr="00E13E7C">
              <w:rPr>
                <w:rFonts w:ascii="Myriad Pro" w:hAnsi="Myriad Pro"/>
                <w:lang w:val="es-ES"/>
              </w:rPr>
              <w:t xml:space="preserve"> (A</w:t>
            </w:r>
            <w:r>
              <w:rPr>
                <w:rFonts w:ascii="Myriad Pro" w:hAnsi="Myriad Pro"/>
                <w:lang w:val="es-ES"/>
              </w:rPr>
              <w:t>lcatel</w:t>
            </w:r>
            <w:r w:rsidRPr="00E13E7C">
              <w:rPr>
                <w:rFonts w:ascii="Myriad Pro" w:hAnsi="Myriad Pro"/>
                <w:lang w:val="es-ES"/>
              </w:rPr>
              <w:t>-L</w:t>
            </w:r>
            <w:r>
              <w:rPr>
                <w:rFonts w:ascii="Myriad Pro" w:hAnsi="Myriad Pro"/>
                <w:lang w:val="es-ES"/>
              </w:rPr>
              <w:t>ucent</w:t>
            </w:r>
            <w:r w:rsidRPr="00E13E7C">
              <w:rPr>
                <w:rFonts w:ascii="Myriad Pro" w:hAnsi="Myriad Pro"/>
                <w:lang w:val="es-ES"/>
              </w:rPr>
              <w:t xml:space="preserve">), </w:t>
            </w:r>
            <w:hyperlink r:id="rId8" w:history="1">
              <w:r w:rsidRPr="005B190E">
                <w:rPr>
                  <w:rStyle w:val="Hyperlink"/>
                  <w:sz w:val="20"/>
                  <w:szCs w:val="20"/>
                  <w:lang w:val="es-ES"/>
                </w:rPr>
                <w:t>thimoty.carey@alcatel-lucent.com</w:t>
              </w:r>
            </w:hyperlink>
          </w:p>
          <w:p w:rsidR="00617499" w:rsidRDefault="00617499" w:rsidP="00A7088A">
            <w:pPr>
              <w:pStyle w:val="OneM2M-FrontMatter"/>
            </w:pPr>
            <w:r w:rsidRPr="008A3C6E">
              <w:rPr>
                <w:rFonts w:ascii="Myriad Pro" w:hAnsi="Myriad Pro"/>
                <w:lang w:val="es-ES"/>
              </w:rPr>
              <w:t>Patricia Martigne (</w:t>
            </w:r>
            <w:smartTag w:uri="urn:schemas-microsoft-com:office:smarttags" w:element="place">
              <w:smartTag w:uri="urn:schemas-microsoft-com:office:smarttags" w:element="City">
                <w:r w:rsidRPr="008A3C6E">
                  <w:rPr>
                    <w:rFonts w:ascii="Myriad Pro" w:hAnsi="Myriad Pro"/>
                    <w:lang w:val="es-ES"/>
                  </w:rPr>
                  <w:t>Orange</w:t>
                </w:r>
              </w:smartTag>
            </w:smartTag>
            <w:r w:rsidRPr="008A3C6E">
              <w:rPr>
                <w:rStyle w:val="Hyperlink"/>
                <w:sz w:val="20"/>
                <w:szCs w:val="20"/>
              </w:rPr>
              <w:t>),</w:t>
            </w:r>
            <w:r w:rsidRPr="008A3C6E">
              <w:rPr>
                <w:rStyle w:val="Hyperlink"/>
                <w:sz w:val="20"/>
                <w:szCs w:val="20"/>
                <w:lang w:val="es-ES"/>
              </w:rPr>
              <w:t xml:space="preserve"> </w:t>
            </w:r>
            <w:hyperlink r:id="rId9" w:history="1">
              <w:r w:rsidRPr="008A3C6E">
                <w:rPr>
                  <w:rStyle w:val="Hyperlink"/>
                  <w:sz w:val="20"/>
                  <w:szCs w:val="20"/>
                  <w:lang w:val="es-ES"/>
                </w:rPr>
                <w:t>patricia.martigne@orange.com</w:t>
              </w:r>
            </w:hyperlink>
          </w:p>
          <w:p w:rsidR="00617499" w:rsidRPr="008A3C6E" w:rsidRDefault="00617499" w:rsidP="00A7088A">
            <w:pPr>
              <w:pStyle w:val="OneM2M-FrontMatter"/>
              <w:rPr>
                <w:rStyle w:val="Hyperlink"/>
                <w:color w:val="auto"/>
                <w:szCs w:val="20"/>
                <w:u w:val="none"/>
              </w:rPr>
            </w:pPr>
          </w:p>
          <w:p w:rsidR="00617499" w:rsidRPr="00E13E7C" w:rsidRDefault="00617499" w:rsidP="00E57942">
            <w:pPr>
              <w:pStyle w:val="OneM2M-FrontMatter"/>
              <w:rPr>
                <w:rFonts w:ascii="Myriad Pro" w:hAnsi="Myriad Pro"/>
                <w:color w:val="0000FF"/>
                <w:sz w:val="20"/>
                <w:szCs w:val="20"/>
                <w:u w:val="single"/>
                <w:lang w:val="es-ES"/>
              </w:rPr>
            </w:pPr>
          </w:p>
        </w:tc>
      </w:tr>
      <w:tr w:rsidR="00617499" w:rsidRPr="001A2965" w:rsidTr="00C80282">
        <w:trPr>
          <w:trHeight w:val="124"/>
          <w:jc w:val="center"/>
        </w:trPr>
        <w:tc>
          <w:tcPr>
            <w:tcW w:w="2512" w:type="dxa"/>
            <w:shd w:val="clear" w:color="auto" w:fill="A0A0A3"/>
          </w:tcPr>
          <w:p w:rsidR="00617499" w:rsidRPr="006D2060" w:rsidRDefault="00617499" w:rsidP="00861D0F">
            <w:pPr>
              <w:pStyle w:val="OneM2M-RowTitle"/>
            </w:pPr>
            <w:r w:rsidRPr="006D2060">
              <w:t>Format:</w:t>
            </w:r>
            <w:r>
              <w:t>*</w:t>
            </w:r>
          </w:p>
        </w:tc>
        <w:tc>
          <w:tcPr>
            <w:tcW w:w="6951" w:type="dxa"/>
            <w:shd w:val="clear" w:color="auto" w:fill="FFFFFF"/>
          </w:tcPr>
          <w:p w:rsidR="00617499" w:rsidRPr="006D2060" w:rsidRDefault="00617499" w:rsidP="00F77748">
            <w:pPr>
              <w:pStyle w:val="OneM2M-FrontMatter"/>
              <w:rPr>
                <w:rFonts w:ascii="Myriad Pro" w:hAnsi="Myriad Pro"/>
              </w:rPr>
            </w:pPr>
            <w:r w:rsidRPr="006D2060">
              <w:rPr>
                <w:rFonts w:ascii="Myriad Pro" w:hAnsi="Myriad Pro"/>
              </w:rPr>
              <w:t>Plenary</w:t>
            </w:r>
          </w:p>
        </w:tc>
      </w:tr>
      <w:tr w:rsidR="00617499" w:rsidRPr="001A2965" w:rsidTr="00C80282">
        <w:trPr>
          <w:trHeight w:val="124"/>
          <w:jc w:val="center"/>
        </w:trPr>
        <w:tc>
          <w:tcPr>
            <w:tcW w:w="2512" w:type="dxa"/>
            <w:shd w:val="clear" w:color="auto" w:fill="A0A0A3"/>
          </w:tcPr>
          <w:p w:rsidR="00617499" w:rsidRPr="006D2060" w:rsidRDefault="00617499" w:rsidP="00861D0F">
            <w:pPr>
              <w:pStyle w:val="OneM2M-RowTitle"/>
            </w:pPr>
            <w:r w:rsidRPr="006D2060">
              <w:t>Date:</w:t>
            </w:r>
            <w:r>
              <w:t>*</w:t>
            </w:r>
          </w:p>
        </w:tc>
        <w:tc>
          <w:tcPr>
            <w:tcW w:w="6951" w:type="dxa"/>
            <w:shd w:val="clear" w:color="auto" w:fill="FFFFFF"/>
          </w:tcPr>
          <w:p w:rsidR="00617499" w:rsidRPr="006D2060" w:rsidRDefault="00617499" w:rsidP="00DB6CD9">
            <w:pPr>
              <w:pStyle w:val="OneM2M-FrontMatter"/>
              <w:rPr>
                <w:rFonts w:ascii="Myriad Pro" w:hAnsi="Myriad Pro"/>
              </w:rPr>
            </w:pPr>
            <w:r w:rsidRPr="006D2060">
              <w:rPr>
                <w:rFonts w:ascii="Myriad Pro" w:hAnsi="Myriad Pro"/>
              </w:rPr>
              <w:t>2</w:t>
            </w:r>
            <w:r>
              <w:rPr>
                <w:rFonts w:ascii="Myriad Pro" w:hAnsi="Myriad Pro"/>
              </w:rPr>
              <w:t>012-09-14</w:t>
            </w:r>
          </w:p>
        </w:tc>
      </w:tr>
      <w:tr w:rsidR="00617499" w:rsidRPr="008A3C6E" w:rsidTr="00C80282">
        <w:trPr>
          <w:trHeight w:val="116"/>
          <w:jc w:val="center"/>
        </w:trPr>
        <w:tc>
          <w:tcPr>
            <w:tcW w:w="2512" w:type="dxa"/>
            <w:shd w:val="clear" w:color="auto" w:fill="A0A0A3"/>
          </w:tcPr>
          <w:p w:rsidR="00617499" w:rsidRPr="006D2060" w:rsidRDefault="00617499" w:rsidP="00861D0F">
            <w:pPr>
              <w:pStyle w:val="OneM2M-RowTitle"/>
            </w:pPr>
            <w:r w:rsidRPr="006D2060">
              <w:t>Contact:</w:t>
            </w:r>
            <w:r>
              <w:t>*</w:t>
            </w:r>
          </w:p>
        </w:tc>
        <w:tc>
          <w:tcPr>
            <w:tcW w:w="6951" w:type="dxa"/>
            <w:shd w:val="clear" w:color="auto" w:fill="FFFFFF"/>
          </w:tcPr>
          <w:p w:rsidR="00617499" w:rsidRPr="00E13E7C" w:rsidRDefault="00617499" w:rsidP="00E13E7C">
            <w:pPr>
              <w:pStyle w:val="OneM2M-FrontMatter"/>
              <w:rPr>
                <w:rStyle w:val="Hyperlink"/>
                <w:rFonts w:ascii="Myriad Pro" w:hAnsi="Myriad Pro"/>
                <w:sz w:val="20"/>
                <w:szCs w:val="20"/>
                <w:lang w:val="es-ES"/>
              </w:rPr>
            </w:pPr>
            <w:r>
              <w:rPr>
                <w:rFonts w:ascii="Myriad Pro" w:hAnsi="Myriad Pro"/>
                <w:lang w:val="es-ES"/>
              </w:rPr>
              <w:t>Omar Elloumi</w:t>
            </w:r>
            <w:r w:rsidRPr="00E13E7C">
              <w:rPr>
                <w:rFonts w:ascii="Myriad Pro" w:hAnsi="Myriad Pro"/>
                <w:lang w:val="es-ES"/>
              </w:rPr>
              <w:t xml:space="preserve"> (A</w:t>
            </w:r>
            <w:r>
              <w:rPr>
                <w:rFonts w:ascii="Myriad Pro" w:hAnsi="Myriad Pro"/>
                <w:lang w:val="es-ES"/>
              </w:rPr>
              <w:t>lcatel</w:t>
            </w:r>
            <w:r w:rsidRPr="00E13E7C">
              <w:rPr>
                <w:rFonts w:ascii="Myriad Pro" w:hAnsi="Myriad Pro"/>
                <w:lang w:val="es-ES"/>
              </w:rPr>
              <w:t>-L</w:t>
            </w:r>
            <w:r>
              <w:rPr>
                <w:rFonts w:ascii="Myriad Pro" w:hAnsi="Myriad Pro"/>
                <w:lang w:val="es-ES"/>
              </w:rPr>
              <w:t>ucent</w:t>
            </w:r>
            <w:r w:rsidRPr="00E13E7C">
              <w:rPr>
                <w:rFonts w:ascii="Myriad Pro" w:hAnsi="Myriad Pro"/>
                <w:lang w:val="es-ES"/>
              </w:rPr>
              <w:t xml:space="preserve">), </w:t>
            </w:r>
            <w:hyperlink r:id="rId10" w:history="1">
              <w:r w:rsidRPr="00E13E7C">
                <w:rPr>
                  <w:rStyle w:val="Hyperlink"/>
                  <w:rFonts w:ascii="Myriad Pro" w:hAnsi="Myriad Pro"/>
                  <w:sz w:val="20"/>
                  <w:szCs w:val="20"/>
                  <w:lang w:val="es-ES"/>
                </w:rPr>
                <w:t>omar.elloumi@alcatel-lucent.com</w:t>
              </w:r>
            </w:hyperlink>
            <w:r w:rsidRPr="00E13E7C">
              <w:rPr>
                <w:rStyle w:val="Hyperlink"/>
                <w:rFonts w:ascii="Myriad Pro" w:hAnsi="Myriad Pro"/>
                <w:sz w:val="20"/>
                <w:szCs w:val="20"/>
                <w:lang w:val="es-ES"/>
              </w:rPr>
              <w:t xml:space="preserve"> </w:t>
            </w:r>
          </w:p>
          <w:p w:rsidR="00617499" w:rsidRPr="00E13E7C" w:rsidRDefault="00617499">
            <w:pPr>
              <w:pStyle w:val="OneM2M-FrontMatter"/>
              <w:rPr>
                <w:rFonts w:ascii="Myriad Pro" w:hAnsi="Myriad Pro"/>
                <w:lang w:val="es-ES"/>
              </w:rPr>
            </w:pPr>
          </w:p>
        </w:tc>
      </w:tr>
      <w:tr w:rsidR="00617499" w:rsidRPr="001A2965" w:rsidTr="00C80282">
        <w:trPr>
          <w:trHeight w:val="937"/>
          <w:jc w:val="center"/>
        </w:trPr>
        <w:tc>
          <w:tcPr>
            <w:tcW w:w="2512" w:type="dxa"/>
            <w:shd w:val="clear" w:color="auto" w:fill="A0A0A3"/>
          </w:tcPr>
          <w:p w:rsidR="00617499" w:rsidRPr="006D2060" w:rsidRDefault="00617499" w:rsidP="00861D0F">
            <w:pPr>
              <w:pStyle w:val="OneM2M-RowTitle"/>
            </w:pPr>
            <w:r w:rsidRPr="006D2060">
              <w:t>Abstract:</w:t>
            </w:r>
            <w:r>
              <w:t>*</w:t>
            </w:r>
          </w:p>
        </w:tc>
        <w:tc>
          <w:tcPr>
            <w:tcW w:w="6951" w:type="dxa"/>
            <w:shd w:val="clear" w:color="auto" w:fill="FFFFFF"/>
          </w:tcPr>
          <w:p w:rsidR="00617499" w:rsidRPr="006D2060" w:rsidRDefault="00617499" w:rsidP="00A57A81">
            <w:pPr>
              <w:pStyle w:val="OneM2M-FrontMatter"/>
              <w:ind w:left="32" w:hanging="32"/>
              <w:rPr>
                <w:rFonts w:ascii="Myriad Pro" w:hAnsi="Myriad Pro"/>
              </w:rPr>
            </w:pPr>
            <w:r>
              <w:rPr>
                <w:rFonts w:ascii="Myriad Pro" w:hAnsi="Myriad Pro"/>
              </w:rPr>
              <w:t>This contribution propose to initiate discussion on the need for a visible oneM2M activity on device and application abstraction/semantics.</w:t>
            </w:r>
          </w:p>
        </w:tc>
      </w:tr>
      <w:tr w:rsidR="00617499" w:rsidRPr="001A2965" w:rsidTr="00C80282">
        <w:trPr>
          <w:trHeight w:val="403"/>
          <w:jc w:val="center"/>
        </w:trPr>
        <w:tc>
          <w:tcPr>
            <w:tcW w:w="2512" w:type="dxa"/>
            <w:shd w:val="clear" w:color="auto" w:fill="A0A0A3"/>
          </w:tcPr>
          <w:p w:rsidR="00617499" w:rsidRPr="006D2060" w:rsidRDefault="00617499" w:rsidP="00861D0F">
            <w:pPr>
              <w:pStyle w:val="OneM2M-RowTitle"/>
            </w:pPr>
            <w:r w:rsidRPr="006D2060">
              <w:t>Agenda Item:</w:t>
            </w:r>
            <w:r>
              <w:t>*</w:t>
            </w:r>
          </w:p>
        </w:tc>
        <w:tc>
          <w:tcPr>
            <w:tcW w:w="6951" w:type="dxa"/>
            <w:shd w:val="clear" w:color="auto" w:fill="FFFFFF"/>
          </w:tcPr>
          <w:p w:rsidR="00617499" w:rsidRPr="006D2060" w:rsidRDefault="00617499" w:rsidP="00CF2554">
            <w:pPr>
              <w:pStyle w:val="OneM2M-FrontMatter"/>
              <w:ind w:left="32" w:hanging="32"/>
              <w:rPr>
                <w:rFonts w:ascii="Myriad Pro" w:hAnsi="Myriad Pro"/>
              </w:rPr>
            </w:pPr>
            <w:r w:rsidRPr="00A7088A">
              <w:rPr>
                <w:rFonts w:ascii="Myriad Pro" w:hAnsi="Myriad Pro"/>
              </w:rPr>
              <w:t>7.5</w:t>
            </w:r>
          </w:p>
        </w:tc>
      </w:tr>
      <w:tr w:rsidR="00617499" w:rsidRPr="001A2965" w:rsidTr="00C80282">
        <w:trPr>
          <w:trHeight w:val="403"/>
          <w:jc w:val="center"/>
        </w:trPr>
        <w:tc>
          <w:tcPr>
            <w:tcW w:w="2512" w:type="dxa"/>
            <w:shd w:val="clear" w:color="auto" w:fill="A0A0A3"/>
          </w:tcPr>
          <w:p w:rsidR="00617499" w:rsidRPr="006D2060" w:rsidRDefault="00617499" w:rsidP="00861D0F">
            <w:pPr>
              <w:pStyle w:val="OneM2M-RowTitle"/>
            </w:pPr>
            <w:r w:rsidRPr="006D2060">
              <w:t>Work item(s):</w:t>
            </w:r>
          </w:p>
        </w:tc>
        <w:tc>
          <w:tcPr>
            <w:tcW w:w="6951" w:type="dxa"/>
            <w:shd w:val="clear" w:color="auto" w:fill="FFFFFF"/>
          </w:tcPr>
          <w:p w:rsidR="00617499" w:rsidRPr="006D2060" w:rsidRDefault="00617499" w:rsidP="00CF2554">
            <w:pPr>
              <w:pStyle w:val="OneM2M-FrontMatter"/>
              <w:ind w:left="32" w:hanging="32"/>
              <w:rPr>
                <w:rFonts w:ascii="Myriad Pro" w:hAnsi="Myriad Pro"/>
              </w:rPr>
            </w:pPr>
            <w:r>
              <w:rPr>
                <w:rFonts w:ascii="Myriad Pro" w:hAnsi="Myriad Pro"/>
              </w:rPr>
              <w:t>n.a.</w:t>
            </w:r>
          </w:p>
        </w:tc>
      </w:tr>
      <w:tr w:rsidR="00617499" w:rsidRPr="001A2965" w:rsidTr="00C80282">
        <w:trPr>
          <w:trHeight w:val="403"/>
          <w:jc w:val="center"/>
        </w:trPr>
        <w:tc>
          <w:tcPr>
            <w:tcW w:w="2512" w:type="dxa"/>
            <w:shd w:val="clear" w:color="auto" w:fill="A0A0A3"/>
          </w:tcPr>
          <w:p w:rsidR="00617499" w:rsidRPr="006D2060" w:rsidRDefault="00617499" w:rsidP="00861D0F">
            <w:pPr>
              <w:pStyle w:val="OneM2M-RowTitle"/>
            </w:pPr>
            <w:r w:rsidRPr="006D2060">
              <w:t xml:space="preserve">Document(s) </w:t>
            </w:r>
          </w:p>
          <w:p w:rsidR="00617499" w:rsidRPr="006D2060" w:rsidRDefault="00617499" w:rsidP="00861D0F">
            <w:pPr>
              <w:pStyle w:val="OneM2M-RowTitle"/>
            </w:pPr>
            <w:r w:rsidRPr="006D2060">
              <w:t>Impacted</w:t>
            </w:r>
            <w:r>
              <w:t>*</w:t>
            </w:r>
          </w:p>
        </w:tc>
        <w:tc>
          <w:tcPr>
            <w:tcW w:w="6951" w:type="dxa"/>
            <w:shd w:val="clear" w:color="auto" w:fill="FFFFFF"/>
          </w:tcPr>
          <w:p w:rsidR="00617499" w:rsidRPr="006D2060" w:rsidRDefault="00617499" w:rsidP="00CF2554">
            <w:pPr>
              <w:pStyle w:val="OneM2M-FrontMatter"/>
              <w:ind w:left="32" w:hanging="32"/>
              <w:rPr>
                <w:rFonts w:ascii="Myriad Pro" w:hAnsi="Myriad Pro"/>
              </w:rPr>
            </w:pPr>
            <w:r>
              <w:rPr>
                <w:rFonts w:ascii="Myriad Pro" w:hAnsi="Myriad Pro"/>
              </w:rPr>
              <w:t>n.a.</w:t>
            </w:r>
          </w:p>
        </w:tc>
      </w:tr>
      <w:tr w:rsidR="00617499" w:rsidRPr="001A2965" w:rsidTr="00153A38">
        <w:trPr>
          <w:trHeight w:val="937"/>
          <w:jc w:val="center"/>
        </w:trPr>
        <w:tc>
          <w:tcPr>
            <w:tcW w:w="2512" w:type="dxa"/>
            <w:shd w:val="clear" w:color="auto" w:fill="A0A0A3"/>
          </w:tcPr>
          <w:p w:rsidR="00617499" w:rsidRPr="006D2060" w:rsidRDefault="00617499" w:rsidP="00153A38">
            <w:pPr>
              <w:pStyle w:val="OneM2M-RowTitle"/>
            </w:pPr>
            <w:r w:rsidRPr="006D2060">
              <w:t>Intended purpose of</w:t>
            </w:r>
          </w:p>
          <w:p w:rsidR="00617499" w:rsidRPr="006D2060" w:rsidRDefault="00617499" w:rsidP="00153A38">
            <w:pPr>
              <w:pStyle w:val="OneM2M-RowTitle"/>
            </w:pPr>
            <w:r w:rsidRPr="006D2060">
              <w:t>document:</w:t>
            </w:r>
            <w:r>
              <w:t>*</w:t>
            </w:r>
          </w:p>
        </w:tc>
        <w:tc>
          <w:tcPr>
            <w:tcW w:w="6951" w:type="dxa"/>
            <w:shd w:val="clear" w:color="auto" w:fill="FFFFFF"/>
          </w:tcPr>
          <w:p w:rsidR="00617499" w:rsidRPr="006D2060" w:rsidRDefault="00617499"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Pr>
                <w:rFonts w:ascii="Myriad Pro" w:hAnsi="Myriad Pro"/>
                <w:sz w:val="24"/>
              </w:rPr>
            </w:r>
            <w:r>
              <w:rPr>
                <w:rFonts w:ascii="Myriad Pro" w:hAnsi="Myriad Pro"/>
                <w:sz w:val="24"/>
              </w:rPr>
              <w:fldChar w:fldCharType="end"/>
            </w:r>
            <w:r w:rsidRPr="006D2060">
              <w:rPr>
                <w:rFonts w:ascii="Myriad Pro" w:hAnsi="Myriad Pro"/>
                <w:sz w:val="24"/>
              </w:rPr>
              <w:t xml:space="preserve"> Decision</w:t>
            </w:r>
          </w:p>
          <w:p w:rsidR="00617499" w:rsidRPr="006D2060" w:rsidRDefault="00617499"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Pr>
                <w:rFonts w:ascii="Myriad Pro" w:hAnsi="Myriad Pro"/>
                <w:sz w:val="24"/>
              </w:rPr>
            </w:r>
            <w:r>
              <w:rPr>
                <w:rFonts w:ascii="Myriad Pro" w:hAnsi="Myriad Pro"/>
                <w:sz w:val="24"/>
              </w:rPr>
              <w:fldChar w:fldCharType="end"/>
            </w:r>
            <w:r w:rsidRPr="006D2060">
              <w:rPr>
                <w:rFonts w:ascii="Myriad Pro" w:hAnsi="Myriad Pro"/>
                <w:sz w:val="24"/>
              </w:rPr>
              <w:t xml:space="preserve"> Discussion</w:t>
            </w:r>
          </w:p>
          <w:p w:rsidR="00617499" w:rsidRPr="006D2060" w:rsidRDefault="00617499" w:rsidP="00153A38">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Pr="006D2060">
              <w:rPr>
                <w:rFonts w:ascii="Myriad Pro" w:hAnsi="Myriad Pro"/>
                <w:sz w:val="24"/>
              </w:rPr>
            </w:r>
            <w:r w:rsidRPr="006D2060">
              <w:rPr>
                <w:rFonts w:ascii="Myriad Pro" w:hAnsi="Myriad Pro"/>
                <w:sz w:val="24"/>
              </w:rPr>
              <w:fldChar w:fldCharType="end"/>
            </w:r>
            <w:r w:rsidRPr="006D2060">
              <w:rPr>
                <w:rFonts w:ascii="Myriad Pro" w:hAnsi="Myriad Pro"/>
                <w:sz w:val="24"/>
              </w:rPr>
              <w:t xml:space="preserve"> Information</w:t>
            </w:r>
          </w:p>
          <w:p w:rsidR="00617499" w:rsidRPr="006D2060" w:rsidRDefault="00617499"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Pr="006D2060">
              <w:rPr>
                <w:rFonts w:ascii="Myriad Pro" w:hAnsi="Myriad Pro"/>
                <w:sz w:val="24"/>
              </w:rPr>
            </w:r>
            <w:r w:rsidRPr="006D2060">
              <w:rPr>
                <w:rFonts w:ascii="Myriad Pro" w:hAnsi="Myriad Pro"/>
                <w:sz w:val="24"/>
              </w:rPr>
              <w:fldChar w:fldCharType="end"/>
            </w:r>
            <w:r w:rsidRPr="006D2060">
              <w:rPr>
                <w:rFonts w:ascii="Myriad Pro" w:hAnsi="Myriad Pro"/>
                <w:sz w:val="24"/>
              </w:rPr>
              <w:t xml:space="preserve"> Other &lt;specify&gt;</w:t>
            </w:r>
          </w:p>
        </w:tc>
      </w:tr>
      <w:tr w:rsidR="00617499" w:rsidRPr="001A2965" w:rsidTr="00C80282">
        <w:trPr>
          <w:trHeight w:val="937"/>
          <w:jc w:val="center"/>
        </w:trPr>
        <w:tc>
          <w:tcPr>
            <w:tcW w:w="2512" w:type="dxa"/>
            <w:shd w:val="clear" w:color="auto" w:fill="A0A0A3"/>
          </w:tcPr>
          <w:p w:rsidR="00617499" w:rsidRPr="006D2060" w:rsidRDefault="00617499" w:rsidP="00F66368">
            <w:pPr>
              <w:pStyle w:val="OneM2M-RowTitle"/>
              <w:ind w:left="0" w:firstLine="0"/>
            </w:pPr>
            <w:r>
              <w:t>Decision requested or recommendation</w:t>
            </w:r>
            <w:r w:rsidRPr="006D2060">
              <w:t>:</w:t>
            </w:r>
            <w:r>
              <w:t>*</w:t>
            </w:r>
          </w:p>
        </w:tc>
        <w:tc>
          <w:tcPr>
            <w:tcW w:w="6951" w:type="dxa"/>
            <w:shd w:val="clear" w:color="auto" w:fill="FFFFFF"/>
          </w:tcPr>
          <w:p w:rsidR="00617499" w:rsidRPr="000D0E08" w:rsidRDefault="00617499" w:rsidP="00E46F18">
            <w:pPr>
              <w:pStyle w:val="1tableentryleft"/>
              <w:rPr>
                <w:rFonts w:ascii="Myriad Pro" w:hAnsi="Myriad Pro"/>
                <w:lang w:val="en-GB"/>
              </w:rPr>
            </w:pPr>
            <w:r>
              <w:t>Creation of a specific working group with a focus development of an ecosystem for information content with priority on activities that include development of a data abstraction and semantics framework.</w:t>
            </w:r>
          </w:p>
        </w:tc>
      </w:tr>
    </w:tbl>
    <w:p w:rsidR="00617499" w:rsidRDefault="00617499" w:rsidP="00AD4D61"/>
    <w:p w:rsidR="00617499" w:rsidRDefault="00617499" w:rsidP="00AD4D61"/>
    <w:p w:rsidR="00617499" w:rsidRPr="00C80282" w:rsidRDefault="00617499" w:rsidP="00046AB3">
      <w:pPr>
        <w:pStyle w:val="OneM2M-IPRTitle"/>
      </w:pPr>
      <w:r w:rsidRPr="00C80282">
        <w:t>oneM2M IPR STATEMENT</w:t>
      </w:r>
    </w:p>
    <w:p w:rsidR="00617499" w:rsidRDefault="00617499" w:rsidP="00861BA3">
      <w:pPr>
        <w:pStyle w:val="OneM2M-IPR"/>
      </w:pPr>
      <w:r w:rsidRPr="00861BA3">
        <w:t>“Participation in, or attendance at, any activity of oneM2M, constitutes acceptance of an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617499" w:rsidRDefault="00617499" w:rsidP="00046AB3">
      <w:pPr>
        <w:pStyle w:val="OneM2M-Normal"/>
      </w:pPr>
    </w:p>
    <w:p w:rsidR="00617499" w:rsidRDefault="00617499" w:rsidP="00046AB3">
      <w:pPr>
        <w:pStyle w:val="OneM2M-Normal"/>
        <w:rPr>
          <w:b/>
        </w:rPr>
      </w:pPr>
      <w:r>
        <w:rPr>
          <w:b/>
        </w:rPr>
        <w:t xml:space="preserve">1. </w:t>
      </w:r>
      <w:r w:rsidRPr="00E13E7C">
        <w:rPr>
          <w:b/>
        </w:rPr>
        <w:t xml:space="preserve">Rationale: </w:t>
      </w:r>
    </w:p>
    <w:p w:rsidR="00617499" w:rsidRDefault="00617499" w:rsidP="00046AB3">
      <w:pPr>
        <w:pStyle w:val="OneM2M-Normal"/>
      </w:pPr>
      <w:r>
        <w:t>During the last year or so, several SDOs and Fora have been working on device and application abstraction as well as related semantics. ETSI, TIA, Cenelec TC205, the Home Gateway Initiative, the Broadband Forum are only few examples where related work is taking place.</w:t>
      </w:r>
    </w:p>
    <w:p w:rsidR="00617499" w:rsidRDefault="00617499" w:rsidP="00046AB3">
      <w:pPr>
        <w:pStyle w:val="OneM2M-Normal"/>
      </w:pPr>
      <w:r>
        <w:t>ETSI M2M and BBF have initiated joint pre-standards work aiming at progressing definitions, requirements, problem statement and the initial architecture framework. This contribution suggests making this activity an essential one under oneM2M through the creation of a specific working group.</w:t>
      </w:r>
    </w:p>
    <w:p w:rsidR="00617499" w:rsidRDefault="00617499" w:rsidP="00046AB3">
      <w:pPr>
        <w:pStyle w:val="OneM2M-Normal"/>
        <w:rPr>
          <w:b/>
        </w:rPr>
      </w:pPr>
      <w:r w:rsidRPr="00E13E7C">
        <w:rPr>
          <w:b/>
        </w:rPr>
        <w:t>1.</w:t>
      </w:r>
      <w:r>
        <w:rPr>
          <w:b/>
        </w:rPr>
        <w:t>1</w:t>
      </w:r>
      <w:r w:rsidRPr="00E13E7C">
        <w:rPr>
          <w:b/>
        </w:rPr>
        <w:t>. Problem statements</w:t>
      </w:r>
      <w:r>
        <w:rPr>
          <w:b/>
        </w:rPr>
        <w:t>:</w:t>
      </w:r>
    </w:p>
    <w:p w:rsidR="00617499" w:rsidRDefault="00617499" w:rsidP="00691573">
      <w:pPr>
        <w:pStyle w:val="OneM2M-Normal"/>
        <w:numPr>
          <w:ilvl w:val="0"/>
          <w:numId w:val="10"/>
          <w:numberingChange w:id="0" w:author="Unknown" w:date="2012-09-14T18:17:00Z" w:original=""/>
        </w:numPr>
      </w:pPr>
      <w:r>
        <w:t>Today an application that needs to control devices in the home environment (</w:t>
      </w:r>
      <w:r w:rsidRPr="00691573">
        <w:rPr>
          <w:u w:val="single"/>
        </w:rPr>
        <w:t>taken as example</w:t>
      </w:r>
      <w:r>
        <w:t>) needs to explicitly be programmed with actual data model (list of attributes and interfaces) of those devices. For the specific case of the home environment, it is expected that multiple standards for devices will co-exist: ZigBee, Zwave, KNX, ANSI C12, COSEM, etc. To ensure faster development of new applications it is desirable to develop abstract data models for the different devices within a specific domain (i.e. the home in this case). Those abstract data models allow application developers to avoid the need to know all of the specific technologies.</w:t>
      </w:r>
    </w:p>
    <w:p w:rsidR="00617499" w:rsidRPr="00691573" w:rsidRDefault="00617499" w:rsidP="00691573">
      <w:pPr>
        <w:pStyle w:val="OneM2M-Normal"/>
        <w:numPr>
          <w:ilvl w:val="0"/>
          <w:numId w:val="10"/>
          <w:numberingChange w:id="1" w:author="Unknown" w:date="2012-09-14T18:17:00Z" w:original=""/>
        </w:numPr>
      </w:pPr>
      <w:r>
        <w:t>In current M2M standards, data is stored in raw format with no semantic information that allows application to perform automated analytics or reasoning. Semantic data models allow to add information about the data (the meaning of the data and how it can be used and processed) to enable applications to intelligently process the data.</w:t>
      </w:r>
    </w:p>
    <w:p w:rsidR="00617499" w:rsidRDefault="00617499" w:rsidP="00046AB3">
      <w:pPr>
        <w:pStyle w:val="OneM2M-Normal"/>
      </w:pPr>
      <w:r>
        <w:t>In order to quickly create wide acceptance of the oneM2M standard by domain specific industries o</w:t>
      </w:r>
      <w:r w:rsidRPr="00D569D8">
        <w:t xml:space="preserve">neM2M </w:t>
      </w:r>
      <w:r>
        <w:t>should assist these industries in the creation of interfaces of the M2M system towards their existing standards for devices and gateways. This should include identifying semantics and data models used in these industries and making them available to the M2M system. Additionally, oneM2M should be able to support the domain specific industries in the creation of abstract data models</w:t>
      </w:r>
      <w:r w:rsidRPr="00CF5865">
        <w:t xml:space="preserve"> </w:t>
      </w:r>
      <w:r>
        <w:t>for the different devices within a specific domain.</w:t>
      </w:r>
    </w:p>
    <w:p w:rsidR="00617499" w:rsidRPr="00D569D8" w:rsidRDefault="00617499" w:rsidP="00046AB3">
      <w:pPr>
        <w:pStyle w:val="OneM2M-Normal"/>
      </w:pPr>
      <w:r>
        <w:t>It is expected that the above activities can be done to a large extent independent and in parallel to other standardisation on requirements, architecture and protocols.</w:t>
      </w:r>
    </w:p>
    <w:p w:rsidR="00617499" w:rsidRDefault="00617499" w:rsidP="00046AB3">
      <w:pPr>
        <w:pStyle w:val="OneM2M-Normal"/>
        <w:rPr>
          <w:b/>
        </w:rPr>
      </w:pPr>
      <w:r w:rsidRPr="00E13E7C">
        <w:rPr>
          <w:b/>
        </w:rPr>
        <w:t>1.</w:t>
      </w:r>
      <w:r>
        <w:rPr>
          <w:b/>
        </w:rPr>
        <w:t>2.</w:t>
      </w:r>
      <w:r w:rsidRPr="00E13E7C">
        <w:rPr>
          <w:b/>
        </w:rPr>
        <w:t xml:space="preserve"> SWOT analysis for creating a separate WG for device and application abstraction and related semantics</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0"/>
        <w:gridCol w:w="4750"/>
      </w:tblGrid>
      <w:tr w:rsidR="00617499" w:rsidTr="00682866">
        <w:tc>
          <w:tcPr>
            <w:tcW w:w="4750" w:type="dxa"/>
          </w:tcPr>
          <w:p w:rsidR="00617499" w:rsidRPr="00682866" w:rsidRDefault="00617499" w:rsidP="00046AB3">
            <w:pPr>
              <w:pStyle w:val="OneM2M-Normal"/>
              <w:rPr>
                <w:b/>
              </w:rPr>
            </w:pPr>
            <w:r w:rsidRPr="00682866">
              <w:rPr>
                <w:b/>
              </w:rPr>
              <w:t>Strength</w:t>
            </w:r>
          </w:p>
          <w:p w:rsidR="00617499" w:rsidRDefault="00617499" w:rsidP="00682866">
            <w:pPr>
              <w:pStyle w:val="OneM2M-Normal"/>
              <w:numPr>
                <w:ilvl w:val="0"/>
                <w:numId w:val="11"/>
                <w:numberingChange w:id="2" w:author="Unknown" w:date="2012-09-14T18:17:00Z" w:original=""/>
              </w:numPr>
            </w:pPr>
            <w:r w:rsidRPr="00682866">
              <w:t xml:space="preserve">Activity will be </w:t>
            </w:r>
            <w:r w:rsidRPr="00682866">
              <w:rPr>
                <w:b/>
              </w:rPr>
              <w:t>highly visible</w:t>
            </w:r>
            <w:r w:rsidRPr="00682866">
              <w:t xml:space="preserve"> to the outside world, allowing to avoid fragmentation </w:t>
            </w:r>
            <w:r>
              <w:t>of solutions on the market</w:t>
            </w:r>
          </w:p>
          <w:p w:rsidR="00617499" w:rsidRPr="00682866" w:rsidRDefault="00617499" w:rsidP="00682866">
            <w:pPr>
              <w:pStyle w:val="OneM2M-Normal"/>
              <w:numPr>
                <w:ilvl w:val="0"/>
                <w:numId w:val="11"/>
                <w:numberingChange w:id="3" w:author="Unknown" w:date="2012-09-14T18:17:00Z" w:original=""/>
              </w:numPr>
            </w:pPr>
            <w:r>
              <w:t>Stimulating</w:t>
            </w:r>
            <w:r w:rsidRPr="00682866">
              <w:t xml:space="preserve"> </w:t>
            </w:r>
            <w:r>
              <w:t>the</w:t>
            </w:r>
            <w:r w:rsidRPr="00682866">
              <w:t xml:space="preserve"> ecosystem around the subject (dedicated expertise)</w:t>
            </w:r>
          </w:p>
          <w:p w:rsidR="00617499" w:rsidRPr="00682866" w:rsidRDefault="00617499" w:rsidP="00682866">
            <w:pPr>
              <w:pStyle w:val="OneM2M-Normal"/>
              <w:numPr>
                <w:ilvl w:val="0"/>
                <w:numId w:val="11"/>
                <w:numberingChange w:id="4" w:author="Unknown" w:date="2012-09-14T18:17:00Z" w:original=""/>
              </w:numPr>
            </w:pPr>
            <w:r w:rsidRPr="00682866">
              <w:t>Activity  grouped in a single group allows delegates to focus on the timely delivery of related data models</w:t>
            </w:r>
          </w:p>
          <w:p w:rsidR="00617499" w:rsidRPr="00682866" w:rsidRDefault="00617499" w:rsidP="00682866">
            <w:pPr>
              <w:pStyle w:val="OneM2M-Normal"/>
              <w:numPr>
                <w:ilvl w:val="0"/>
                <w:numId w:val="11"/>
                <w:numberingChange w:id="5" w:author="Unknown" w:date="2012-09-14T18:17:00Z" w:original=""/>
              </w:numPr>
            </w:pPr>
            <w:r w:rsidRPr="00682866">
              <w:t>Creation of specific and visible WG will encourage other SDOs and fora  to focus effort within oneM2M</w:t>
            </w:r>
            <w:r>
              <w:t xml:space="preserve"> </w:t>
            </w:r>
            <w:r w:rsidRPr="00682866">
              <w:t xml:space="preserve">(hopefully </w:t>
            </w:r>
            <w:r>
              <w:t xml:space="preserve">these SDOs </w:t>
            </w:r>
            <w:r w:rsidRPr="00682866">
              <w:t xml:space="preserve">also join oneM2M) and stop </w:t>
            </w:r>
            <w:r>
              <w:t xml:space="preserve">parallel </w:t>
            </w:r>
            <w:r w:rsidRPr="00682866">
              <w:t xml:space="preserve">actions </w:t>
            </w:r>
            <w:r>
              <w:t xml:space="preserve">that would lead to the fragmentation mentioned above </w:t>
            </w:r>
          </w:p>
        </w:tc>
        <w:tc>
          <w:tcPr>
            <w:tcW w:w="4750" w:type="dxa"/>
          </w:tcPr>
          <w:p w:rsidR="00617499" w:rsidRPr="00682866" w:rsidRDefault="00617499" w:rsidP="00046AB3">
            <w:pPr>
              <w:pStyle w:val="OneM2M-Normal"/>
              <w:rPr>
                <w:b/>
              </w:rPr>
            </w:pPr>
            <w:r w:rsidRPr="00682866">
              <w:rPr>
                <w:b/>
              </w:rPr>
              <w:t>Weakness</w:t>
            </w:r>
          </w:p>
          <w:p w:rsidR="00617499" w:rsidRPr="00682866" w:rsidRDefault="00617499" w:rsidP="00682866">
            <w:pPr>
              <w:pStyle w:val="OneM2M-Normal"/>
              <w:numPr>
                <w:ilvl w:val="0"/>
                <w:numId w:val="11"/>
                <w:numberingChange w:id="6" w:author="Unknown" w:date="2012-09-14T18:17:00Z" w:original=""/>
              </w:numPr>
            </w:pPr>
            <w:r>
              <w:t>one more WG to be added in OneM2M structure</w:t>
            </w:r>
          </w:p>
        </w:tc>
      </w:tr>
      <w:tr w:rsidR="00617499" w:rsidTr="00682866">
        <w:tc>
          <w:tcPr>
            <w:tcW w:w="4750" w:type="dxa"/>
          </w:tcPr>
          <w:p w:rsidR="00617499" w:rsidRPr="00682866" w:rsidRDefault="00617499" w:rsidP="00046AB3">
            <w:pPr>
              <w:pStyle w:val="OneM2M-Normal"/>
              <w:rPr>
                <w:b/>
              </w:rPr>
            </w:pPr>
            <w:smartTag w:uri="urn:schemas-microsoft-com:office:smarttags" w:element="place">
              <w:r w:rsidRPr="00682866">
                <w:rPr>
                  <w:b/>
                </w:rPr>
                <w:t>Opportunity</w:t>
              </w:r>
            </w:smartTag>
          </w:p>
          <w:p w:rsidR="00617499" w:rsidRPr="00682866" w:rsidRDefault="00617499" w:rsidP="00682866">
            <w:pPr>
              <w:pStyle w:val="OneM2M-Normal"/>
              <w:numPr>
                <w:ilvl w:val="0"/>
                <w:numId w:val="11"/>
                <w:numberingChange w:id="7" w:author="Unknown" w:date="2012-09-14T18:17:00Z" w:original=""/>
              </w:numPr>
              <w:rPr>
                <w:b/>
              </w:rPr>
            </w:pPr>
            <w:r w:rsidRPr="00682866">
              <w:t xml:space="preserve">Create </w:t>
            </w:r>
            <w:r>
              <w:t xml:space="preserve">the </w:t>
            </w:r>
            <w:r w:rsidRPr="00682866">
              <w:t xml:space="preserve">critical mass </w:t>
            </w:r>
            <w:r>
              <w:t xml:space="preserve">of oneM2M </w:t>
            </w:r>
            <w:r w:rsidRPr="00682866">
              <w:t>through attracting specific industry and application domain expertise</w:t>
            </w:r>
          </w:p>
          <w:p w:rsidR="00617499" w:rsidRPr="00D569D8" w:rsidRDefault="00617499" w:rsidP="00682866">
            <w:pPr>
              <w:pStyle w:val="OneM2M-Normal"/>
              <w:numPr>
                <w:ilvl w:val="0"/>
                <w:numId w:val="11"/>
                <w:numberingChange w:id="8" w:author="Unknown" w:date="2012-09-14T18:17:00Z" w:original=""/>
              </w:numPr>
              <w:rPr>
                <w:b/>
              </w:rPr>
            </w:pPr>
            <w:r w:rsidRPr="00682866">
              <w:t>Ensure a single focal point for this activity (NB: liaison</w:t>
            </w:r>
            <w:r>
              <w:t>s</w:t>
            </w:r>
            <w:r w:rsidRPr="00682866">
              <w:t xml:space="preserve"> with other organisations such as HGI for requirements </w:t>
            </w:r>
            <w:r>
              <w:t>on abstraction layer are</w:t>
            </w:r>
            <w:r w:rsidRPr="00682866">
              <w:t xml:space="preserve"> </w:t>
            </w:r>
            <w:r>
              <w:t>expected and desired</w:t>
            </w:r>
            <w:r w:rsidRPr="00682866">
              <w:t>)</w:t>
            </w:r>
          </w:p>
          <w:p w:rsidR="00617499" w:rsidRPr="00682866" w:rsidRDefault="00617499" w:rsidP="00682866">
            <w:pPr>
              <w:pStyle w:val="OneM2M-Normal"/>
              <w:numPr>
                <w:ilvl w:val="0"/>
                <w:numId w:val="11"/>
                <w:numberingChange w:id="9" w:author="Unknown" w:date="2012-09-14T18:17:00Z" w:original=""/>
              </w:numPr>
              <w:rPr>
                <w:b/>
              </w:rPr>
            </w:pPr>
            <w:r>
              <w:t>Clearly show to the M2M ecosystem that there is a unified solution under elaboration for this key issue for M2M market taking-off</w:t>
            </w:r>
          </w:p>
        </w:tc>
        <w:tc>
          <w:tcPr>
            <w:tcW w:w="4750" w:type="dxa"/>
          </w:tcPr>
          <w:p w:rsidR="00617499" w:rsidRPr="00682866" w:rsidRDefault="00617499" w:rsidP="00046AB3">
            <w:pPr>
              <w:pStyle w:val="OneM2M-Normal"/>
              <w:rPr>
                <w:b/>
              </w:rPr>
            </w:pPr>
            <w:r w:rsidRPr="00682866">
              <w:rPr>
                <w:b/>
              </w:rPr>
              <w:t>Threat</w:t>
            </w:r>
          </w:p>
          <w:p w:rsidR="00617499" w:rsidRPr="008A3C6E" w:rsidRDefault="00617499" w:rsidP="00682866">
            <w:pPr>
              <w:pStyle w:val="OneM2M-Normal"/>
              <w:numPr>
                <w:ilvl w:val="0"/>
                <w:numId w:val="11"/>
                <w:numberingChange w:id="10" w:author="Unknown" w:date="2012-09-14T18:17:00Z" w:original=""/>
              </w:numPr>
              <w:rPr>
                <w:b/>
                <w:sz w:val="22"/>
                <w:szCs w:val="22"/>
              </w:rPr>
            </w:pPr>
            <w:bookmarkStart w:id="11" w:name="_GoBack"/>
            <w:bookmarkEnd w:id="11"/>
            <w:r w:rsidRPr="00682866">
              <w:t>Parallel development of information model and semantic needs  (including possibly</w:t>
            </w:r>
            <w:r>
              <w:t xml:space="preserve"> various</w:t>
            </w:r>
            <w:r w:rsidRPr="00682866">
              <w:t xml:space="preserve"> data models) of the different organizations and application domains</w:t>
            </w:r>
          </w:p>
          <w:p w:rsidR="00617499" w:rsidRPr="00D569D8" w:rsidRDefault="00617499" w:rsidP="008A3C6E">
            <w:pPr>
              <w:pStyle w:val="OneM2M-Normal"/>
              <w:rPr>
                <w:b/>
                <w:sz w:val="22"/>
                <w:szCs w:val="22"/>
              </w:rPr>
            </w:pPr>
          </w:p>
          <w:p w:rsidR="00617499" w:rsidRPr="00682866" w:rsidRDefault="00617499" w:rsidP="001A4D26">
            <w:pPr>
              <w:pStyle w:val="OneM2M-Normal"/>
              <w:rPr>
                <w:b/>
              </w:rPr>
            </w:pPr>
          </w:p>
        </w:tc>
      </w:tr>
    </w:tbl>
    <w:p w:rsidR="00617499" w:rsidRDefault="00617499" w:rsidP="00046AB3">
      <w:pPr>
        <w:pStyle w:val="OneM2M-Normal"/>
        <w:rPr>
          <w:b/>
        </w:rPr>
      </w:pPr>
    </w:p>
    <w:p w:rsidR="00617499" w:rsidRPr="00E13E7C" w:rsidRDefault="00617499" w:rsidP="00046AB3">
      <w:pPr>
        <w:pStyle w:val="OneM2M-Normal"/>
        <w:rPr>
          <w:b/>
        </w:rPr>
      </w:pPr>
    </w:p>
    <w:p w:rsidR="00617499" w:rsidRDefault="00617499" w:rsidP="00046AB3">
      <w:pPr>
        <w:pStyle w:val="OneM2M-Normal"/>
        <w:rPr>
          <w:b/>
        </w:rPr>
      </w:pPr>
      <w:r>
        <w:rPr>
          <w:b/>
        </w:rPr>
        <w:t xml:space="preserve">2. </w:t>
      </w:r>
      <w:r w:rsidRPr="00E13E7C">
        <w:rPr>
          <w:b/>
        </w:rPr>
        <w:t>Proposal:</w:t>
      </w:r>
    </w:p>
    <w:p w:rsidR="00617499" w:rsidRPr="00FE6F86" w:rsidRDefault="00617499" w:rsidP="00046AB3">
      <w:pPr>
        <w:pStyle w:val="OneM2M-Normal"/>
        <w:rPr>
          <w:b/>
        </w:rPr>
      </w:pPr>
      <w:r>
        <w:t>This contribution suggests initiating a discussion on the need to have a specific and highly visible activity around device and application abstraction and related semantics within oneM2M. The authors of this contribution believe that this objective is best addressed through a dedicated working group. It is suggested that the issue is discussed at the Technical Plenary and the Steering Committee level during the discussion on WG structure.</w:t>
      </w:r>
    </w:p>
    <w:sectPr w:rsidR="00617499" w:rsidRPr="00FE6F86" w:rsidSect="00576405">
      <w:headerReference w:type="default" r:id="rId11"/>
      <w:footerReference w:type="even" r:id="rId12"/>
      <w:footerReference w:type="default" r:id="rId13"/>
      <w:pgSz w:w="12240" w:h="15840"/>
      <w:pgMar w:top="337" w:right="1440" w:bottom="1440" w:left="1440" w:header="567" w:footer="567"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499" w:rsidRDefault="00617499" w:rsidP="00F77748">
      <w:r>
        <w:separator/>
      </w:r>
    </w:p>
  </w:endnote>
  <w:endnote w:type="continuationSeparator" w:id="0">
    <w:p w:rsidR="00617499" w:rsidRDefault="00617499" w:rsidP="00F777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yriad Pro">
    <w:altName w:val="Corbe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algun Gothic">
    <w:altName w:val="Dotum"/>
    <w:panose1 w:val="00000000000000000000"/>
    <w:charset w:val="81"/>
    <w:family w:val="swiss"/>
    <w:notTrueType/>
    <w:pitch w:val="variable"/>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BatangChe">
    <w:panose1 w:val="00000000000000000000"/>
    <w:charset w:val="81"/>
    <w:family w:val="modern"/>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99" w:rsidRDefault="00617499" w:rsidP="00861D0F">
    <w:pPr>
      <w:pStyle w:val="Footer"/>
    </w:pPr>
  </w:p>
  <w:p w:rsidR="00617499" w:rsidRDefault="0061749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99" w:rsidRPr="00861D0F" w:rsidRDefault="00617499" w:rsidP="00AD4D61">
    <w:pPr>
      <w:pStyle w:val="OneM2M-PageFoot"/>
    </w:pPr>
    <w:r w:rsidRPr="00861D0F">
      <w:t>© 2012 oneM2M Partners</w:t>
    </w:r>
    <w:r w:rsidRPr="00861D0F">
      <w:tab/>
    </w:r>
    <w:r w:rsidRPr="00861D0F">
      <w:tab/>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w:t>
    </w:r>
    <w:r w:rsidRPr="00861D0F">
      <w:rPr>
        <w:rStyle w:val="PageNumber"/>
        <w:szCs w:val="20"/>
      </w:rPr>
      <w:fldChar w:fldCharType="end"/>
    </w:r>
    <w:r w:rsidRPr="00861D0F">
      <w:rPr>
        <w:rStyle w:val="PageNumber"/>
        <w:szCs w:val="20"/>
      </w:rPr>
      <w:t xml:space="preserve"> (of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3</w:t>
    </w:r>
    <w:r w:rsidRPr="00861D0F">
      <w:rPr>
        <w:rStyle w:val="PageNumber"/>
        <w:szCs w:val="20"/>
      </w:rPr>
      <w:fldChar w:fldCharType="end"/>
    </w:r>
    <w:r w:rsidRPr="00861D0F">
      <w:rPr>
        <w:rStyle w:val="PageNumber"/>
        <w:szCs w:val="20"/>
      </w:rPr>
      <w:t>)</w:t>
    </w:r>
    <w:r w:rsidRPr="00861D0F">
      <w:tab/>
    </w:r>
  </w:p>
  <w:p w:rsidR="00617499" w:rsidRDefault="00617499" w:rsidP="00AD4D61">
    <w:pPr>
      <w:pStyle w:val="Footer"/>
    </w:pPr>
  </w:p>
  <w:p w:rsidR="00617499" w:rsidRDefault="0061749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499" w:rsidRDefault="00617499" w:rsidP="00F77748">
      <w:r>
        <w:separator/>
      </w:r>
    </w:p>
  </w:footnote>
  <w:footnote w:type="continuationSeparator" w:id="0">
    <w:p w:rsidR="00617499" w:rsidRDefault="00617499"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4680"/>
      <w:gridCol w:w="4788"/>
    </w:tblGrid>
    <w:tr w:rsidR="00617499" w:rsidTr="009D30E4">
      <w:tc>
        <w:tcPr>
          <w:tcW w:w="4788" w:type="dxa"/>
        </w:tcPr>
        <w:p w:rsidR="00617499" w:rsidRPr="00A7088A" w:rsidRDefault="00617499" w:rsidP="00DC2BD3">
          <w:pPr>
            <w:pStyle w:val="OneM2M-PageHead"/>
            <w:rPr>
              <w:lang w:val="fr-FR"/>
            </w:rPr>
          </w:pPr>
          <w:r w:rsidRPr="00A7088A">
            <w:rPr>
              <w:lang w:val="fr-FR"/>
            </w:rPr>
            <w:t xml:space="preserve">Doc# </w:t>
          </w:r>
          <w:r w:rsidRPr="00A7088A">
            <w:rPr>
              <w:lang w:val="fr-FR"/>
            </w:rPr>
            <w:fldChar w:fldCharType="begin"/>
          </w:r>
          <w:r w:rsidRPr="00A7088A">
            <w:rPr>
              <w:lang w:val="fr-FR"/>
            </w:rPr>
            <w:instrText xml:space="preserve"> FILENAME </w:instrText>
          </w:r>
          <w:r w:rsidRPr="00A7088A">
            <w:rPr>
              <w:lang w:val="fr-FR"/>
            </w:rPr>
            <w:fldChar w:fldCharType="separate"/>
          </w:r>
          <w:r w:rsidRPr="00A7088A">
            <w:rPr>
              <w:noProof/>
              <w:lang w:val="fr-FR"/>
            </w:rPr>
            <w:t>contribution 4.docx</w:t>
          </w:r>
          <w:r w:rsidRPr="00A7088A">
            <w:rPr>
              <w:lang w:val="fr-FR"/>
            </w:rPr>
            <w:fldChar w:fldCharType="end"/>
          </w:r>
          <w:r w:rsidRPr="00A7088A">
            <w:rPr>
              <w:u w:color="000000"/>
              <w:bdr w:val="none" w:sz="0" w:space="0" w:color="000000"/>
              <w:shd w:val="clear" w:color="000000" w:fill="000000"/>
              <w:lang w:val="fr-FR"/>
            </w:rPr>
            <w:t xml:space="preserve"> </w:t>
          </w:r>
        </w:p>
        <w:p w:rsidR="00617499" w:rsidRPr="00A7088A" w:rsidRDefault="00617499" w:rsidP="00DC2BD3">
          <w:pPr>
            <w:pStyle w:val="OneM2M-PageHead"/>
            <w:rPr>
              <w:lang w:val="fr-FR"/>
            </w:rPr>
          </w:pPr>
          <w:r w:rsidRPr="00A7088A">
            <w:rPr>
              <w:lang w:val="fr-FR"/>
            </w:rPr>
            <w:t>Input Contribution</w:t>
          </w:r>
        </w:p>
      </w:tc>
      <w:tc>
        <w:tcPr>
          <w:tcW w:w="4788" w:type="dxa"/>
        </w:tcPr>
        <w:p w:rsidR="00617499" w:rsidRPr="009D30E4" w:rsidRDefault="00617499" w:rsidP="00861D0F">
          <w:pPr>
            <w:pStyle w:val="Header"/>
            <w:jc w:val="right"/>
            <w:rPr>
              <w:noProof/>
            </w:rPr>
          </w:pPr>
          <w:r w:rsidRPr="00F7342B">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60.75pt;height:43.5pt;visibility:visible">
                <v:imagedata r:id="rId1" o:title=""/>
              </v:shape>
            </w:pict>
          </w:r>
        </w:p>
      </w:tc>
    </w:tr>
  </w:tbl>
  <w:p w:rsidR="00617499" w:rsidRDefault="00617499" w:rsidP="009B786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46A9E"/>
    <w:multiLevelType w:val="hybridMultilevel"/>
    <w:tmpl w:val="100C157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rPr>
        <w:rFonts w:cs="Times New Roman"/>
      </w:rPr>
    </w:lvl>
    <w:lvl w:ilvl="1" w:tplc="E4867E7A">
      <w:start w:val="1"/>
      <w:numFmt w:val="lowerLetter"/>
      <w:pStyle w:val="OneM2M-Numbered2"/>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6">
    <w:nsid w:val="617F01FB"/>
    <w:multiLevelType w:val="hybridMultilevel"/>
    <w:tmpl w:val="4AEA6648"/>
    <w:lvl w:ilvl="0" w:tplc="B85405F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F955C5A"/>
    <w:multiLevelType w:val="hybridMultilevel"/>
    <w:tmpl w:val="5912748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FA24F4C"/>
    <w:multiLevelType w:val="hybridMultilevel"/>
    <w:tmpl w:val="571C5B22"/>
    <w:lvl w:ilvl="0" w:tplc="43405EFC">
      <w:start w:val="1"/>
      <w:numFmt w:val="lowerLetter"/>
      <w:pStyle w:val="Heading4"/>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pStyle w:val="Heading5"/>
      <w:lvlText w:val="%5."/>
      <w:lvlJc w:val="left"/>
      <w:pPr>
        <w:ind w:left="4320" w:hanging="360"/>
      </w:pPr>
      <w:rPr>
        <w:rFonts w:cs="Times New Roman"/>
      </w:rPr>
    </w:lvl>
    <w:lvl w:ilvl="5" w:tplc="0409001B" w:tentative="1">
      <w:start w:val="1"/>
      <w:numFmt w:val="lowerRoman"/>
      <w:pStyle w:val="Heading6"/>
      <w:lvlText w:val="%6."/>
      <w:lvlJc w:val="right"/>
      <w:pPr>
        <w:ind w:left="5040" w:hanging="180"/>
      </w:pPr>
      <w:rPr>
        <w:rFonts w:cs="Times New Roman"/>
      </w:rPr>
    </w:lvl>
    <w:lvl w:ilvl="6" w:tplc="0409000F" w:tentative="1">
      <w:start w:val="1"/>
      <w:numFmt w:val="decimal"/>
      <w:pStyle w:val="Heading7"/>
      <w:lvlText w:val="%7."/>
      <w:lvlJc w:val="left"/>
      <w:pPr>
        <w:ind w:left="5760" w:hanging="360"/>
      </w:pPr>
      <w:rPr>
        <w:rFonts w:cs="Times New Roman"/>
      </w:rPr>
    </w:lvl>
    <w:lvl w:ilvl="7" w:tplc="04090019" w:tentative="1">
      <w:start w:val="1"/>
      <w:numFmt w:val="lowerLetter"/>
      <w:pStyle w:val="Heading8"/>
      <w:lvlText w:val="%8."/>
      <w:lvlJc w:val="left"/>
      <w:pPr>
        <w:ind w:left="6480" w:hanging="360"/>
      </w:pPr>
      <w:rPr>
        <w:rFonts w:cs="Times New Roman"/>
      </w:rPr>
    </w:lvl>
    <w:lvl w:ilvl="8" w:tplc="0409001B" w:tentative="1">
      <w:start w:val="1"/>
      <w:numFmt w:val="lowerRoman"/>
      <w:pStyle w:val="Heading9"/>
      <w:lvlText w:val="%9."/>
      <w:lvlJc w:val="right"/>
      <w:pPr>
        <w:ind w:left="7200" w:hanging="180"/>
      </w:pPr>
      <w:rPr>
        <w:rFonts w:cs="Times New Roman"/>
      </w:rPr>
    </w:lvl>
  </w:abstractNum>
  <w:num w:numId="1">
    <w:abstractNumId w:val="4"/>
  </w:num>
  <w:num w:numId="2">
    <w:abstractNumId w:val="1"/>
  </w:num>
  <w:num w:numId="3">
    <w:abstractNumId w:val="5"/>
  </w:num>
  <w:num w:numId="4">
    <w:abstractNumId w:val="8"/>
  </w:num>
  <w:num w:numId="5">
    <w:abstractNumId w:val="10"/>
  </w:num>
  <w:num w:numId="6">
    <w:abstractNumId w:val="7"/>
  </w:num>
  <w:num w:numId="7">
    <w:abstractNumId w:val="3"/>
  </w:num>
  <w:num w:numId="8">
    <w:abstractNumId w:val="2"/>
  </w:num>
  <w:num w:numId="9">
    <w:abstractNumId w:val="6"/>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1DED"/>
    <w:rsid w:val="00015AAB"/>
    <w:rsid w:val="00046AB3"/>
    <w:rsid w:val="000738C4"/>
    <w:rsid w:val="00080D4C"/>
    <w:rsid w:val="00090332"/>
    <w:rsid w:val="000A0ED6"/>
    <w:rsid w:val="000C4510"/>
    <w:rsid w:val="000C6030"/>
    <w:rsid w:val="000C734D"/>
    <w:rsid w:val="000D0A83"/>
    <w:rsid w:val="000D0E08"/>
    <w:rsid w:val="000E576F"/>
    <w:rsid w:val="00126035"/>
    <w:rsid w:val="00142F25"/>
    <w:rsid w:val="00152467"/>
    <w:rsid w:val="00153A38"/>
    <w:rsid w:val="001568E7"/>
    <w:rsid w:val="0016127B"/>
    <w:rsid w:val="00181EDE"/>
    <w:rsid w:val="001A2965"/>
    <w:rsid w:val="001A4D26"/>
    <w:rsid w:val="001B1868"/>
    <w:rsid w:val="001B1CE7"/>
    <w:rsid w:val="002212B3"/>
    <w:rsid w:val="002430E3"/>
    <w:rsid w:val="00282712"/>
    <w:rsid w:val="00284395"/>
    <w:rsid w:val="00293B9D"/>
    <w:rsid w:val="00295F78"/>
    <w:rsid w:val="002B72D4"/>
    <w:rsid w:val="002E3ED6"/>
    <w:rsid w:val="002F22C6"/>
    <w:rsid w:val="0032691B"/>
    <w:rsid w:val="00356610"/>
    <w:rsid w:val="003713C5"/>
    <w:rsid w:val="003C3449"/>
    <w:rsid w:val="00401BE0"/>
    <w:rsid w:val="0040262D"/>
    <w:rsid w:val="004108BB"/>
    <w:rsid w:val="0041678C"/>
    <w:rsid w:val="004304C4"/>
    <w:rsid w:val="00451CBD"/>
    <w:rsid w:val="0045631C"/>
    <w:rsid w:val="004928BD"/>
    <w:rsid w:val="004B4AC8"/>
    <w:rsid w:val="004E6C91"/>
    <w:rsid w:val="005011FA"/>
    <w:rsid w:val="0053598D"/>
    <w:rsid w:val="00545CC6"/>
    <w:rsid w:val="00547921"/>
    <w:rsid w:val="00573876"/>
    <w:rsid w:val="00576405"/>
    <w:rsid w:val="005A64E9"/>
    <w:rsid w:val="005B190E"/>
    <w:rsid w:val="005F680A"/>
    <w:rsid w:val="005F6D26"/>
    <w:rsid w:val="00604563"/>
    <w:rsid w:val="00607DD3"/>
    <w:rsid w:val="00617499"/>
    <w:rsid w:val="006235A4"/>
    <w:rsid w:val="0064310E"/>
    <w:rsid w:val="00655E91"/>
    <w:rsid w:val="00674167"/>
    <w:rsid w:val="00682866"/>
    <w:rsid w:val="00691573"/>
    <w:rsid w:val="006D2060"/>
    <w:rsid w:val="006D76CD"/>
    <w:rsid w:val="006E56F5"/>
    <w:rsid w:val="00721FD4"/>
    <w:rsid w:val="0073465D"/>
    <w:rsid w:val="007A21C9"/>
    <w:rsid w:val="007F36AF"/>
    <w:rsid w:val="00800090"/>
    <w:rsid w:val="0080633C"/>
    <w:rsid w:val="00812B40"/>
    <w:rsid w:val="0081433C"/>
    <w:rsid w:val="00835FEC"/>
    <w:rsid w:val="00841F28"/>
    <w:rsid w:val="00861BA3"/>
    <w:rsid w:val="00861D0F"/>
    <w:rsid w:val="008622C5"/>
    <w:rsid w:val="0086640C"/>
    <w:rsid w:val="008A3C6E"/>
    <w:rsid w:val="009013F6"/>
    <w:rsid w:val="009014E8"/>
    <w:rsid w:val="00926CFB"/>
    <w:rsid w:val="00946D08"/>
    <w:rsid w:val="009B1A37"/>
    <w:rsid w:val="009B4115"/>
    <w:rsid w:val="009B7864"/>
    <w:rsid w:val="009C6AE9"/>
    <w:rsid w:val="009C6CBD"/>
    <w:rsid w:val="009D30E4"/>
    <w:rsid w:val="009E0070"/>
    <w:rsid w:val="009E1DED"/>
    <w:rsid w:val="00A02BF4"/>
    <w:rsid w:val="00A06914"/>
    <w:rsid w:val="00A12B80"/>
    <w:rsid w:val="00A27C32"/>
    <w:rsid w:val="00A4706D"/>
    <w:rsid w:val="00A57A81"/>
    <w:rsid w:val="00A619F2"/>
    <w:rsid w:val="00A63092"/>
    <w:rsid w:val="00A7088A"/>
    <w:rsid w:val="00A72C70"/>
    <w:rsid w:val="00A90DC0"/>
    <w:rsid w:val="00A9388B"/>
    <w:rsid w:val="00AC188C"/>
    <w:rsid w:val="00AC2B54"/>
    <w:rsid w:val="00AC704F"/>
    <w:rsid w:val="00AD4D61"/>
    <w:rsid w:val="00B30EA7"/>
    <w:rsid w:val="00B31604"/>
    <w:rsid w:val="00B4320D"/>
    <w:rsid w:val="00B55960"/>
    <w:rsid w:val="00B632A5"/>
    <w:rsid w:val="00BB1441"/>
    <w:rsid w:val="00BB4D53"/>
    <w:rsid w:val="00BE5130"/>
    <w:rsid w:val="00BF21AC"/>
    <w:rsid w:val="00BF44F3"/>
    <w:rsid w:val="00C376AE"/>
    <w:rsid w:val="00C47C43"/>
    <w:rsid w:val="00C57C39"/>
    <w:rsid w:val="00C71DC8"/>
    <w:rsid w:val="00C80282"/>
    <w:rsid w:val="00CB2A4A"/>
    <w:rsid w:val="00CF2554"/>
    <w:rsid w:val="00CF5865"/>
    <w:rsid w:val="00D14AB4"/>
    <w:rsid w:val="00D15B55"/>
    <w:rsid w:val="00D172AC"/>
    <w:rsid w:val="00D31D4D"/>
    <w:rsid w:val="00D36855"/>
    <w:rsid w:val="00D50EE9"/>
    <w:rsid w:val="00D569D8"/>
    <w:rsid w:val="00D65AC2"/>
    <w:rsid w:val="00D76946"/>
    <w:rsid w:val="00D77A73"/>
    <w:rsid w:val="00D90ADE"/>
    <w:rsid w:val="00DB6CD9"/>
    <w:rsid w:val="00DC2BD3"/>
    <w:rsid w:val="00DE08DD"/>
    <w:rsid w:val="00DF409F"/>
    <w:rsid w:val="00E045F8"/>
    <w:rsid w:val="00E13E7C"/>
    <w:rsid w:val="00E463D2"/>
    <w:rsid w:val="00E46F18"/>
    <w:rsid w:val="00E543B0"/>
    <w:rsid w:val="00E57942"/>
    <w:rsid w:val="00E944B2"/>
    <w:rsid w:val="00F02438"/>
    <w:rsid w:val="00F65A67"/>
    <w:rsid w:val="00F66368"/>
    <w:rsid w:val="00F7342B"/>
    <w:rsid w:val="00F77748"/>
    <w:rsid w:val="00FE3F57"/>
    <w:rsid w:val="00FE41C4"/>
    <w:rsid w:val="00FE6F86"/>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84395"/>
    <w:pPr>
      <w:tabs>
        <w:tab w:val="left" w:pos="284"/>
      </w:tabs>
      <w:spacing w:before="120"/>
    </w:pPr>
    <w:rPr>
      <w:rFonts w:ascii="Myriad Pro" w:eastAsia="Times New Roman" w:hAnsi="Myriad Pro"/>
      <w:sz w:val="24"/>
      <w:szCs w:val="24"/>
      <w:lang w:val="en-GB" w:eastAsia="en-US"/>
    </w:rPr>
  </w:style>
  <w:style w:type="paragraph" w:styleId="Heading1">
    <w:name w:val="heading 1"/>
    <w:basedOn w:val="Normal"/>
    <w:next w:val="Normal"/>
    <w:link w:val="Heading1Char"/>
    <w:uiPriority w:val="99"/>
    <w:qFormat/>
    <w:rsid w:val="00A9388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A9388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F2554"/>
    <w:pPr>
      <w:keepNext/>
      <w:keepLines/>
      <w:spacing w:before="200"/>
      <w:outlineLvl w:val="2"/>
    </w:pPr>
    <w:rPr>
      <w:rFonts w:ascii="Cambria" w:hAnsi="Cambria"/>
      <w:b/>
      <w:bCs/>
      <w:color w:val="4F81BD"/>
    </w:rPr>
  </w:style>
  <w:style w:type="paragraph" w:styleId="Heading4">
    <w:name w:val="heading 4"/>
    <w:aliases w:val="H4"/>
    <w:basedOn w:val="Heading3"/>
    <w:next w:val="Normal"/>
    <w:link w:val="Heading4Char"/>
    <w:uiPriority w:val="99"/>
    <w:qFormat/>
    <w:rsid w:val="00CF2554"/>
    <w:pPr>
      <w:numPr>
        <w:numId w:val="5"/>
      </w:numPr>
      <w:tabs>
        <w:tab w:val="clear" w:pos="284"/>
      </w:tabs>
      <w:spacing w:before="120" w:after="160" w:line="276" w:lineRule="auto"/>
      <w:outlineLvl w:val="3"/>
    </w:pPr>
    <w:rPr>
      <w:rFonts w:ascii="Helvetica" w:eastAsia="Calibri" w:hAnsi="Helvetica"/>
      <w:bCs w:val="0"/>
      <w:color w:val="auto"/>
      <w:sz w:val="22"/>
      <w:szCs w:val="22"/>
      <w:lang w:val="it-IT" w:eastAsia="ja-JP"/>
    </w:rPr>
  </w:style>
  <w:style w:type="paragraph" w:styleId="Heading5">
    <w:name w:val="heading 5"/>
    <w:aliases w:val="H5"/>
    <w:basedOn w:val="Heading4"/>
    <w:next w:val="Normal"/>
    <w:link w:val="Heading5Char"/>
    <w:uiPriority w:val="99"/>
    <w:qFormat/>
    <w:rsid w:val="00CF2554"/>
    <w:pPr>
      <w:numPr>
        <w:ilvl w:val="4"/>
      </w:numPr>
      <w:tabs>
        <w:tab w:val="left" w:pos="1152"/>
      </w:tabs>
      <w:outlineLvl w:val="4"/>
    </w:pPr>
    <w:rPr>
      <w:sz w:val="20"/>
    </w:rPr>
  </w:style>
  <w:style w:type="paragraph" w:styleId="Heading6">
    <w:name w:val="heading 6"/>
    <w:basedOn w:val="Heading5"/>
    <w:next w:val="Normal"/>
    <w:link w:val="Heading6Char"/>
    <w:uiPriority w:val="99"/>
    <w:qFormat/>
    <w:rsid w:val="00CF2554"/>
    <w:pPr>
      <w:numPr>
        <w:ilvl w:val="5"/>
      </w:numPr>
      <w:tabs>
        <w:tab w:val="clear" w:pos="1152"/>
        <w:tab w:val="left" w:pos="1296"/>
      </w:tabs>
      <w:ind w:firstLine="0"/>
      <w:outlineLvl w:val="5"/>
    </w:pPr>
  </w:style>
  <w:style w:type="paragraph" w:styleId="Heading7">
    <w:name w:val="heading 7"/>
    <w:basedOn w:val="Heading6"/>
    <w:next w:val="Normal"/>
    <w:link w:val="Heading7Char"/>
    <w:uiPriority w:val="99"/>
    <w:qFormat/>
    <w:rsid w:val="00CF2554"/>
    <w:pPr>
      <w:numPr>
        <w:ilvl w:val="6"/>
      </w:numPr>
      <w:tabs>
        <w:tab w:val="clear" w:pos="1296"/>
        <w:tab w:val="left" w:pos="1440"/>
      </w:tabs>
      <w:outlineLvl w:val="6"/>
    </w:pPr>
  </w:style>
  <w:style w:type="paragraph" w:styleId="Heading8">
    <w:name w:val="heading 8"/>
    <w:basedOn w:val="Heading7"/>
    <w:next w:val="Normal"/>
    <w:link w:val="Heading8Char"/>
    <w:uiPriority w:val="99"/>
    <w:qFormat/>
    <w:rsid w:val="00CF2554"/>
    <w:pPr>
      <w:numPr>
        <w:ilvl w:val="7"/>
      </w:numPr>
      <w:tabs>
        <w:tab w:val="clear" w:pos="1440"/>
      </w:tabs>
      <w:outlineLvl w:val="7"/>
    </w:pPr>
  </w:style>
  <w:style w:type="paragraph" w:styleId="Heading9">
    <w:name w:val="heading 9"/>
    <w:basedOn w:val="Heading8"/>
    <w:next w:val="Normal"/>
    <w:link w:val="Heading9Char"/>
    <w:uiPriority w:val="99"/>
    <w:qFormat/>
    <w:rsid w:val="00CF2554"/>
    <w:pPr>
      <w:numPr>
        <w:ilvl w:val="8"/>
      </w:numPr>
      <w:tabs>
        <w:tab w:val="left" w:pos="1728"/>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388B"/>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A9388B"/>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locked/>
    <w:rsid w:val="00CF2554"/>
    <w:rPr>
      <w:rFonts w:ascii="Cambria" w:hAnsi="Cambria" w:cs="Times New Roman"/>
      <w:b/>
      <w:bCs/>
      <w:color w:val="4F81BD"/>
      <w:sz w:val="24"/>
      <w:szCs w:val="24"/>
      <w:lang w:val="en-GB"/>
    </w:rPr>
  </w:style>
  <w:style w:type="character" w:customStyle="1" w:styleId="Heading4Char">
    <w:name w:val="Heading 4 Char"/>
    <w:aliases w:val="H4 Char"/>
    <w:basedOn w:val="DefaultParagraphFont"/>
    <w:link w:val="Heading4"/>
    <w:uiPriority w:val="99"/>
    <w:locked/>
    <w:rsid w:val="00CF2554"/>
    <w:rPr>
      <w:rFonts w:ascii="Helvetica" w:hAnsi="Helvetica" w:cs="Times New Roman"/>
      <w:b/>
      <w:lang w:val="it-IT" w:eastAsia="ja-JP"/>
    </w:rPr>
  </w:style>
  <w:style w:type="character" w:customStyle="1" w:styleId="Heading5Char">
    <w:name w:val="Heading 5 Char"/>
    <w:aliases w:val="H5 Char"/>
    <w:basedOn w:val="DefaultParagraphFont"/>
    <w:link w:val="Heading5"/>
    <w:uiPriority w:val="99"/>
    <w:locked/>
    <w:rsid w:val="00CF2554"/>
    <w:rPr>
      <w:rFonts w:ascii="Helvetica" w:hAnsi="Helvetica" w:cs="Times New Roman"/>
      <w:b/>
      <w:sz w:val="20"/>
      <w:lang w:val="it-IT" w:eastAsia="ja-JP"/>
    </w:rPr>
  </w:style>
  <w:style w:type="character" w:customStyle="1" w:styleId="Heading6Char">
    <w:name w:val="Heading 6 Char"/>
    <w:basedOn w:val="DefaultParagraphFont"/>
    <w:link w:val="Heading6"/>
    <w:uiPriority w:val="99"/>
    <w:locked/>
    <w:rsid w:val="00CF2554"/>
    <w:rPr>
      <w:rFonts w:ascii="Helvetica" w:hAnsi="Helvetica" w:cs="Times New Roman"/>
      <w:b/>
      <w:sz w:val="20"/>
      <w:lang w:val="it-IT" w:eastAsia="ja-JP"/>
    </w:rPr>
  </w:style>
  <w:style w:type="character" w:customStyle="1" w:styleId="Heading7Char">
    <w:name w:val="Heading 7 Char"/>
    <w:basedOn w:val="DefaultParagraphFont"/>
    <w:link w:val="Heading7"/>
    <w:uiPriority w:val="99"/>
    <w:locked/>
    <w:rsid w:val="00CF2554"/>
    <w:rPr>
      <w:rFonts w:ascii="Helvetica" w:hAnsi="Helvetica" w:cs="Times New Roman"/>
      <w:b/>
      <w:sz w:val="20"/>
      <w:lang w:val="it-IT" w:eastAsia="ja-JP"/>
    </w:rPr>
  </w:style>
  <w:style w:type="character" w:customStyle="1" w:styleId="Heading8Char">
    <w:name w:val="Heading 8 Char"/>
    <w:basedOn w:val="DefaultParagraphFont"/>
    <w:link w:val="Heading8"/>
    <w:uiPriority w:val="99"/>
    <w:locked/>
    <w:rsid w:val="00CF2554"/>
    <w:rPr>
      <w:rFonts w:ascii="Helvetica" w:hAnsi="Helvetica" w:cs="Times New Roman"/>
      <w:b/>
      <w:sz w:val="20"/>
      <w:lang w:val="it-IT" w:eastAsia="ja-JP"/>
    </w:rPr>
  </w:style>
  <w:style w:type="character" w:customStyle="1" w:styleId="Heading9Char">
    <w:name w:val="Heading 9 Char"/>
    <w:basedOn w:val="DefaultParagraphFont"/>
    <w:link w:val="Heading9"/>
    <w:uiPriority w:val="99"/>
    <w:locked/>
    <w:rsid w:val="00CF2554"/>
    <w:rPr>
      <w:rFonts w:ascii="Helvetica" w:hAnsi="Helvetica" w:cs="Times New Roman"/>
      <w:b/>
      <w:sz w:val="20"/>
      <w:lang w:val="it-IT" w:eastAsia="ja-JP"/>
    </w:rPr>
  </w:style>
  <w:style w:type="paragraph" w:styleId="Header">
    <w:name w:val="header"/>
    <w:basedOn w:val="Normal"/>
    <w:link w:val="HeaderChar"/>
    <w:uiPriority w:val="99"/>
    <w:rsid w:val="00861D0F"/>
    <w:pPr>
      <w:tabs>
        <w:tab w:val="center" w:pos="4680"/>
        <w:tab w:val="right" w:pos="9360"/>
      </w:tabs>
      <w:spacing w:before="0"/>
    </w:pPr>
    <w:rPr>
      <w:rFonts w:eastAsia="Calibri"/>
      <w:sz w:val="22"/>
      <w:szCs w:val="22"/>
      <w:lang w:val="en-US"/>
    </w:rPr>
  </w:style>
  <w:style w:type="character" w:customStyle="1" w:styleId="HeaderChar">
    <w:name w:val="Header Char"/>
    <w:basedOn w:val="DefaultParagraphFont"/>
    <w:link w:val="Header"/>
    <w:uiPriority w:val="99"/>
    <w:locked/>
    <w:rsid w:val="00861D0F"/>
    <w:rPr>
      <w:rFonts w:ascii="Myriad Pro" w:hAnsi="Myriad Pro" w:cs="Times New Roman"/>
      <w:sz w:val="22"/>
      <w:szCs w:val="22"/>
      <w:lang w:val="en-US" w:eastAsia="en-US"/>
    </w:rPr>
  </w:style>
  <w:style w:type="paragraph" w:styleId="Footer">
    <w:name w:val="footer"/>
    <w:basedOn w:val="OneM2M-IPR"/>
    <w:link w:val="FooterChar"/>
    <w:uiPriority w:val="99"/>
    <w:rsid w:val="00861D0F"/>
    <w:pPr>
      <w:tabs>
        <w:tab w:val="center" w:pos="4680"/>
        <w:tab w:val="right" w:pos="9360"/>
      </w:tabs>
      <w:spacing w:before="0"/>
    </w:pPr>
    <w:rPr>
      <w:rFonts w:eastAsia="Calibri"/>
      <w:sz w:val="22"/>
      <w:szCs w:val="22"/>
      <w:lang w:val="en-US"/>
    </w:rPr>
  </w:style>
  <w:style w:type="character" w:customStyle="1" w:styleId="FooterChar">
    <w:name w:val="Footer Char"/>
    <w:basedOn w:val="DefaultParagraphFont"/>
    <w:link w:val="Footer"/>
    <w:uiPriority w:val="99"/>
    <w:locked/>
    <w:rsid w:val="00861D0F"/>
    <w:rPr>
      <w:rFonts w:ascii="Myriad Pro" w:hAnsi="Myriad Pro" w:cs="Times New Roman"/>
      <w:sz w:val="22"/>
      <w:szCs w:val="22"/>
      <w:lang w:val="en-US" w:eastAsia="en-US"/>
    </w:rPr>
  </w:style>
  <w:style w:type="paragraph" w:styleId="BalloonText">
    <w:name w:val="Balloon Text"/>
    <w:basedOn w:val="Normal"/>
    <w:link w:val="BalloonTextChar"/>
    <w:uiPriority w:val="99"/>
    <w:semiHidden/>
    <w:rsid w:val="009E1DED"/>
    <w:pPr>
      <w:spacing w:before="0"/>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semiHidden/>
    <w:locked/>
    <w:rsid w:val="009E1DED"/>
    <w:rPr>
      <w:rFonts w:ascii="Tahoma" w:hAnsi="Tahoma" w:cs="Tahoma"/>
      <w:sz w:val="16"/>
      <w:szCs w:val="16"/>
    </w:rPr>
  </w:style>
  <w:style w:type="paragraph" w:customStyle="1" w:styleId="OneM2M-FrontMatter">
    <w:name w:val="OneM2M-FrontMatter"/>
    <w:basedOn w:val="Normal"/>
    <w:uiPriority w:val="99"/>
    <w:rsid w:val="001A2965"/>
    <w:pPr>
      <w:tabs>
        <w:tab w:val="right" w:pos="1710"/>
        <w:tab w:val="left" w:pos="3780"/>
      </w:tabs>
      <w:spacing w:before="0"/>
      <w:ind w:left="1987" w:hanging="1987"/>
    </w:pPr>
    <w:rPr>
      <w:rFonts w:ascii="Arial" w:hAnsi="Arial"/>
      <w:bCs/>
    </w:rPr>
  </w:style>
  <w:style w:type="paragraph" w:customStyle="1" w:styleId="OneM2M-TableTitle">
    <w:name w:val="OneM2M-TableTitle"/>
    <w:basedOn w:val="OneM2M-FrontMatter"/>
    <w:uiPriority w:val="99"/>
    <w:rsid w:val="001A2965"/>
    <w:pPr>
      <w:spacing w:before="120" w:after="120"/>
      <w:jc w:val="center"/>
    </w:pPr>
    <w:rPr>
      <w:rFonts w:ascii="Tahoma" w:hAnsi="Tahoma" w:cs="Tahoma"/>
      <w:b/>
      <w:bCs w:val="0"/>
      <w:smallCaps/>
      <w:spacing w:val="30"/>
      <w:sz w:val="36"/>
    </w:rPr>
  </w:style>
  <w:style w:type="character" w:styleId="PageNumber">
    <w:name w:val="page number"/>
    <w:basedOn w:val="DefaultParagraphFont"/>
    <w:uiPriority w:val="99"/>
    <w:rsid w:val="00A4706D"/>
    <w:rPr>
      <w:rFonts w:cs="Times New Roman"/>
    </w:rPr>
  </w:style>
  <w:style w:type="table" w:styleId="TableGrid">
    <w:name w:val="Table Grid"/>
    <w:basedOn w:val="TableNormal"/>
    <w:uiPriority w:val="99"/>
    <w:rsid w:val="00A470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uiPriority w:val="99"/>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uiPriority w:val="99"/>
    <w:rsid w:val="00861BA3"/>
    <w:pPr>
      <w:pBdr>
        <w:top w:val="single" w:sz="4" w:space="1" w:color="A0A0A3"/>
        <w:left w:val="single" w:sz="4" w:space="4" w:color="A0A0A3"/>
        <w:bottom w:val="single" w:sz="4" w:space="1" w:color="A0A0A3"/>
        <w:right w:val="single" w:sz="4" w:space="4" w:color="A0A0A3"/>
      </w:pBdr>
    </w:pPr>
  </w:style>
  <w:style w:type="paragraph" w:styleId="ListParagraph">
    <w:name w:val="List Paragraph"/>
    <w:basedOn w:val="Normal"/>
    <w:uiPriority w:val="99"/>
    <w:qFormat/>
    <w:rsid w:val="00F77748"/>
    <w:pPr>
      <w:numPr>
        <w:numId w:val="4"/>
      </w:numPr>
      <w:contextualSpacing/>
    </w:pPr>
  </w:style>
  <w:style w:type="paragraph" w:customStyle="1" w:styleId="OneM2M-IPRTitle">
    <w:name w:val="OneM2M-IPRTitle"/>
    <w:basedOn w:val="Normal"/>
    <w:uiPriority w:val="99"/>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Paragraph"/>
    <w:uiPriority w:val="99"/>
    <w:rsid w:val="00046AB3"/>
  </w:style>
  <w:style w:type="paragraph" w:customStyle="1" w:styleId="OneM2M-Bullet3">
    <w:name w:val="OneM2M-Bullet3"/>
    <w:basedOn w:val="OneM2M-Bullet2"/>
    <w:uiPriority w:val="99"/>
    <w:rsid w:val="00046AB3"/>
    <w:pPr>
      <w:numPr>
        <w:ilvl w:val="0"/>
        <w:numId w:val="0"/>
      </w:numPr>
      <w:ind w:left="2160" w:hanging="360"/>
    </w:pPr>
  </w:style>
  <w:style w:type="paragraph" w:customStyle="1" w:styleId="AgendaDoc">
    <w:name w:val="Agenda Doc"/>
    <w:basedOn w:val="ListParagraph"/>
    <w:uiPriority w:val="99"/>
    <w:rsid w:val="00284395"/>
  </w:style>
  <w:style w:type="paragraph" w:customStyle="1" w:styleId="OneM2M-Numbered3">
    <w:name w:val="OneM2M-Numbered3"/>
    <w:basedOn w:val="OneM2M-Numbered2"/>
    <w:uiPriority w:val="99"/>
    <w:rsid w:val="00046AB3"/>
    <w:pPr>
      <w:numPr>
        <w:ilvl w:val="0"/>
        <w:numId w:val="0"/>
      </w:numPr>
      <w:ind w:left="2160" w:hanging="180"/>
    </w:pPr>
  </w:style>
  <w:style w:type="paragraph" w:customStyle="1" w:styleId="1tableentryleft">
    <w:name w:val="1table entry left"/>
    <w:aliases w:val="1TEL"/>
    <w:uiPriority w:val="99"/>
    <w:rsid w:val="00CF2554"/>
    <w:pPr>
      <w:keepNext/>
      <w:keepLines/>
      <w:spacing w:before="60" w:after="60"/>
    </w:pPr>
    <w:rPr>
      <w:rFonts w:ascii="Times" w:eastAsia="BatangChe" w:hAnsi="Times"/>
      <w:szCs w:val="24"/>
      <w:lang w:val="en-US" w:eastAsia="en-US"/>
    </w:rPr>
  </w:style>
  <w:style w:type="paragraph" w:customStyle="1" w:styleId="OneM2M-RowTitle">
    <w:name w:val="OneM2M-RowTitle"/>
    <w:basedOn w:val="OneM2M-FrontMatter"/>
    <w:uiPriority w:val="99"/>
    <w:rsid w:val="00861D0F"/>
    <w:rPr>
      <w:rFonts w:ascii="Myriad Pro" w:hAnsi="Myriad Pro"/>
      <w:color w:val="FFFFFF"/>
    </w:rPr>
  </w:style>
  <w:style w:type="paragraph" w:customStyle="1" w:styleId="OneM2M-PageHead">
    <w:name w:val="OneM2M-PageHead"/>
    <w:basedOn w:val="Header"/>
    <w:uiPriority w:val="99"/>
    <w:rsid w:val="00AD4D61"/>
  </w:style>
  <w:style w:type="paragraph" w:customStyle="1" w:styleId="OneM2M-PageFoot">
    <w:name w:val="OneM2M-PageFoot"/>
    <w:basedOn w:val="Footer"/>
    <w:uiPriority w:val="99"/>
    <w:rsid w:val="00AD4D61"/>
  </w:style>
  <w:style w:type="paragraph" w:customStyle="1" w:styleId="OneM2M-Normal">
    <w:name w:val="OneM2M-Normal"/>
    <w:basedOn w:val="Normal"/>
    <w:uiPriority w:val="99"/>
    <w:rsid w:val="00AD4D61"/>
  </w:style>
  <w:style w:type="paragraph" w:customStyle="1" w:styleId="OneM2M-Heading1">
    <w:name w:val="OneM2M-Heading1"/>
    <w:basedOn w:val="Heading1"/>
    <w:uiPriority w:val="99"/>
    <w:rsid w:val="00DC2BD3"/>
    <w:pPr>
      <w:tabs>
        <w:tab w:val="clear" w:pos="284"/>
      </w:tabs>
      <w:ind w:left="426" w:hanging="426"/>
    </w:pPr>
    <w:rPr>
      <w:rFonts w:ascii="Myriad Pro" w:hAnsi="Myriad Pro"/>
    </w:rPr>
  </w:style>
  <w:style w:type="paragraph" w:customStyle="1" w:styleId="OneM2M-Heading2">
    <w:name w:val="OneM2M-Heading2"/>
    <w:basedOn w:val="Heading2"/>
    <w:uiPriority w:val="99"/>
    <w:rsid w:val="00DC2BD3"/>
    <w:pPr>
      <w:tabs>
        <w:tab w:val="clear" w:pos="284"/>
      </w:tabs>
      <w:ind w:left="1134" w:hanging="850"/>
    </w:pPr>
    <w:rPr>
      <w:rFonts w:ascii="Myriad Pro" w:hAnsi="Myriad Pro"/>
    </w:rPr>
  </w:style>
  <w:style w:type="paragraph" w:customStyle="1" w:styleId="OneM2M-Heading3">
    <w:name w:val="OneM2M-Heading3"/>
    <w:basedOn w:val="Heading3"/>
    <w:uiPriority w:val="99"/>
    <w:rsid w:val="00DC2BD3"/>
    <w:pPr>
      <w:tabs>
        <w:tab w:val="clear" w:pos="284"/>
      </w:tabs>
      <w:ind w:left="1701" w:hanging="992"/>
    </w:pPr>
    <w:rPr>
      <w:rFonts w:ascii="Myriad Pro" w:hAnsi="Myriad Pro"/>
      <w:color w:val="auto"/>
    </w:rPr>
  </w:style>
  <w:style w:type="paragraph" w:customStyle="1" w:styleId="OneM2M-Bullet1">
    <w:name w:val="OneM2M-Bullet1"/>
    <w:basedOn w:val="OneM2M-Normal"/>
    <w:uiPriority w:val="99"/>
    <w:rsid w:val="00A9388B"/>
    <w:pPr>
      <w:numPr>
        <w:numId w:val="7"/>
      </w:numPr>
    </w:pPr>
  </w:style>
  <w:style w:type="paragraph" w:customStyle="1" w:styleId="OneM2M-Bullet2">
    <w:name w:val="OneM2M-Bullet2"/>
    <w:basedOn w:val="OneM2M-Normal"/>
    <w:uiPriority w:val="99"/>
    <w:rsid w:val="00A9388B"/>
    <w:pPr>
      <w:numPr>
        <w:ilvl w:val="1"/>
        <w:numId w:val="7"/>
      </w:numPr>
    </w:pPr>
  </w:style>
  <w:style w:type="paragraph" w:customStyle="1" w:styleId="OneM2M-Numbered1">
    <w:name w:val="OneM2M-Numbered1"/>
    <w:basedOn w:val="OneM2M-Bullet1"/>
    <w:uiPriority w:val="99"/>
    <w:rsid w:val="00A9388B"/>
    <w:pPr>
      <w:numPr>
        <w:numId w:val="8"/>
      </w:numPr>
    </w:pPr>
  </w:style>
  <w:style w:type="paragraph" w:customStyle="1" w:styleId="OneM2M-Numbered2">
    <w:name w:val="OneM2M-Numbered2"/>
    <w:basedOn w:val="OneM2M-Bullet1"/>
    <w:uiPriority w:val="99"/>
    <w:rsid w:val="00A9388B"/>
    <w:pPr>
      <w:numPr>
        <w:ilvl w:val="1"/>
        <w:numId w:val="8"/>
      </w:numPr>
    </w:pPr>
  </w:style>
  <w:style w:type="character" w:styleId="Hyperlink">
    <w:name w:val="Hyperlink"/>
    <w:basedOn w:val="DefaultParagraphFont"/>
    <w:uiPriority w:val="99"/>
    <w:rsid w:val="000C6030"/>
    <w:rPr>
      <w:rFonts w:cs="Times New Roman"/>
      <w:color w:val="0000FF"/>
      <w:u w:val="single"/>
    </w:rPr>
  </w:style>
  <w:style w:type="character" w:styleId="CommentReference">
    <w:name w:val="annotation reference"/>
    <w:basedOn w:val="DefaultParagraphFont"/>
    <w:uiPriority w:val="99"/>
    <w:semiHidden/>
    <w:locked/>
    <w:rsid w:val="00E543B0"/>
    <w:rPr>
      <w:rFonts w:cs="Times New Roman"/>
      <w:sz w:val="16"/>
      <w:szCs w:val="16"/>
    </w:rPr>
  </w:style>
  <w:style w:type="paragraph" w:styleId="CommentText">
    <w:name w:val="annotation text"/>
    <w:basedOn w:val="Normal"/>
    <w:link w:val="CommentTextChar"/>
    <w:uiPriority w:val="99"/>
    <w:semiHidden/>
    <w:locked/>
    <w:rsid w:val="00E543B0"/>
    <w:rPr>
      <w:sz w:val="20"/>
      <w:szCs w:val="20"/>
    </w:rPr>
  </w:style>
  <w:style w:type="character" w:customStyle="1" w:styleId="CommentTextChar">
    <w:name w:val="Comment Text Char"/>
    <w:basedOn w:val="DefaultParagraphFont"/>
    <w:link w:val="CommentText"/>
    <w:uiPriority w:val="99"/>
    <w:semiHidden/>
    <w:locked/>
    <w:rsid w:val="00E543B0"/>
    <w:rPr>
      <w:rFonts w:ascii="Myriad Pro" w:hAnsi="Myriad Pro" w:cs="Times New Roman"/>
      <w:sz w:val="20"/>
      <w:szCs w:val="20"/>
      <w:lang w:val="en-GB" w:eastAsia="en-US"/>
    </w:rPr>
  </w:style>
  <w:style w:type="paragraph" w:styleId="CommentSubject">
    <w:name w:val="annotation subject"/>
    <w:basedOn w:val="CommentText"/>
    <w:next w:val="CommentText"/>
    <w:link w:val="CommentSubjectChar"/>
    <w:uiPriority w:val="99"/>
    <w:semiHidden/>
    <w:locked/>
    <w:rsid w:val="00E543B0"/>
    <w:rPr>
      <w:b/>
      <w:bCs/>
    </w:rPr>
  </w:style>
  <w:style w:type="character" w:customStyle="1" w:styleId="CommentSubjectChar">
    <w:name w:val="Comment Subject Char"/>
    <w:basedOn w:val="CommentTextChar"/>
    <w:link w:val="CommentSubject"/>
    <w:uiPriority w:val="99"/>
    <w:semiHidden/>
    <w:locked/>
    <w:rsid w:val="00E543B0"/>
    <w:rPr>
      <w:b/>
      <w:bCs/>
    </w:rPr>
  </w:style>
  <w:style w:type="paragraph" w:styleId="Revision">
    <w:name w:val="Revision"/>
    <w:hidden/>
    <w:uiPriority w:val="99"/>
    <w:semiHidden/>
    <w:rsid w:val="00E543B0"/>
    <w:rPr>
      <w:rFonts w:ascii="Myriad Pro" w:eastAsia="Times New Roman" w:hAnsi="Myriad Pro"/>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moty.carey@alcatel-lucent.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omar.elloum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mar.elloumi@alcatel-lucent.com" TargetMode="External"/><Relationship Id="rId4" Type="http://schemas.openxmlformats.org/officeDocument/2006/relationships/webSettings" Target="webSettings.xml"/><Relationship Id="rId9" Type="http://schemas.openxmlformats.org/officeDocument/2006/relationships/hyperlink" Target="mailto:patricia.martigne@orang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3</Pages>
  <Words>906</Words>
  <Characters>4988</Characters>
  <Application>Microsoft Office Outlook</Application>
  <DocSecurity>0</DocSecurity>
  <Lines>0</Lines>
  <Paragraphs>0</Paragraphs>
  <ScaleCrop>false</ScaleCrop>
  <Company>ETSI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CONTRIBUTION</dc:title>
  <dc:subject/>
  <dc:creator>Victoria Gray</dc:creator>
  <cp:keywords/>
  <dc:description/>
  <cp:lastModifiedBy>ALU-elloumi</cp:lastModifiedBy>
  <cp:revision>8</cp:revision>
  <cp:lastPrinted>2012-08-16T16:19:00Z</cp:lastPrinted>
  <dcterms:created xsi:type="dcterms:W3CDTF">2012-09-13T13:53:00Z</dcterms:created>
  <dcterms:modified xsi:type="dcterms:W3CDTF">2012-09-14T16:17:00Z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